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F0" w:rsidRDefault="003178F0" w:rsidP="003178F0">
      <w:pPr>
        <w:pStyle w:val="a3"/>
        <w:shd w:val="clear" w:color="auto" w:fill="FFFFFF"/>
        <w:jc w:val="center"/>
        <w:rPr>
          <w:rFonts w:ascii="Arial" w:hAnsi="Arial" w:cs="Arial"/>
          <w:color w:val="052635"/>
          <w:sz w:val="19"/>
          <w:szCs w:val="19"/>
        </w:rPr>
      </w:pPr>
      <w:r>
        <w:rPr>
          <w:rFonts w:ascii="Arial" w:hAnsi="Arial" w:cs="Arial"/>
          <w:b/>
          <w:bCs/>
          <w:color w:val="052635"/>
          <w:sz w:val="19"/>
          <w:szCs w:val="19"/>
        </w:rPr>
        <w:t>П</w:t>
      </w:r>
      <w:r>
        <w:rPr>
          <w:rStyle w:val="apple-converted-space"/>
          <w:rFonts w:ascii="Arial" w:hAnsi="Arial" w:cs="Arial"/>
          <w:b/>
          <w:bCs/>
          <w:color w:val="052635"/>
          <w:sz w:val="19"/>
          <w:szCs w:val="19"/>
        </w:rPr>
        <w:t> </w:t>
      </w:r>
      <w:r>
        <w:rPr>
          <w:rFonts w:ascii="Arial" w:hAnsi="Arial" w:cs="Arial"/>
          <w:b/>
          <w:bCs/>
          <w:color w:val="052635"/>
          <w:sz w:val="19"/>
          <w:szCs w:val="19"/>
        </w:rPr>
        <w:t>Л А Н</w:t>
      </w:r>
      <w:r>
        <w:rPr>
          <w:rStyle w:val="apple-converted-space"/>
          <w:rFonts w:ascii="Arial" w:hAnsi="Arial" w:cs="Arial"/>
          <w:b/>
          <w:bCs/>
          <w:color w:val="052635"/>
          <w:sz w:val="19"/>
          <w:szCs w:val="19"/>
        </w:rPr>
        <w:t> </w:t>
      </w:r>
      <w:r>
        <w:rPr>
          <w:rFonts w:ascii="Arial" w:hAnsi="Arial" w:cs="Arial"/>
          <w:b/>
          <w:bCs/>
          <w:color w:val="052635"/>
          <w:sz w:val="19"/>
          <w:szCs w:val="19"/>
        </w:rPr>
        <w:br/>
        <w:t>ГРАЖДАНСКОЙ ОБОРОНЫ И ЗАЩИТЫ НАСЕЛЕНИЯ АДМИНИСТРАЦИИ МУНИЦИПАЛЬНОГО ОБРАЗОВАНИЯ «ВЯТСКОЕ СЕЛЬСКОЕ ПОСЕЛЕНИЕ» СОВЕТСКОГО МУНИЦИПАЛЬНОГО РАЙОНА РЕСПУБЛИКИ МАРИЙ ЭЛ</w:t>
      </w:r>
    </w:p>
    <w:p w:rsidR="003178F0" w:rsidRDefault="003178F0" w:rsidP="003178F0">
      <w:pPr>
        <w:pStyle w:val="a3"/>
        <w:shd w:val="clear" w:color="auto" w:fill="FFFFFF"/>
        <w:jc w:val="center"/>
        <w:rPr>
          <w:rFonts w:ascii="Arial" w:hAnsi="Arial" w:cs="Arial"/>
          <w:color w:val="052635"/>
          <w:sz w:val="19"/>
          <w:szCs w:val="19"/>
        </w:rPr>
      </w:pPr>
      <w:r>
        <w:rPr>
          <w:rFonts w:ascii="Arial" w:hAnsi="Arial" w:cs="Arial"/>
          <w:b/>
          <w:bCs/>
          <w:color w:val="052635"/>
          <w:sz w:val="19"/>
          <w:szCs w:val="19"/>
        </w:rPr>
        <w:t>РАЗДЕЛ</w:t>
      </w:r>
      <w:r>
        <w:rPr>
          <w:rStyle w:val="apple-converted-space"/>
          <w:rFonts w:ascii="Arial" w:hAnsi="Arial" w:cs="Arial"/>
          <w:b/>
          <w:bCs/>
          <w:color w:val="052635"/>
          <w:sz w:val="19"/>
          <w:szCs w:val="19"/>
        </w:rPr>
        <w:t> </w:t>
      </w:r>
      <w:r>
        <w:rPr>
          <w:rFonts w:ascii="Arial" w:hAnsi="Arial" w:cs="Arial"/>
          <w:b/>
          <w:bCs/>
          <w:color w:val="052635"/>
          <w:sz w:val="19"/>
          <w:szCs w:val="19"/>
        </w:rPr>
        <w:t>I</w:t>
      </w:r>
    </w:p>
    <w:p w:rsidR="003178F0" w:rsidRDefault="003178F0" w:rsidP="003178F0">
      <w:pPr>
        <w:pStyle w:val="a3"/>
        <w:shd w:val="clear" w:color="auto" w:fill="FFFFFF"/>
        <w:rPr>
          <w:rFonts w:ascii="Arial" w:hAnsi="Arial" w:cs="Arial"/>
          <w:color w:val="052635"/>
          <w:sz w:val="19"/>
          <w:szCs w:val="19"/>
        </w:rPr>
      </w:pPr>
      <w:r>
        <w:rPr>
          <w:rFonts w:ascii="Arial" w:hAnsi="Arial" w:cs="Arial"/>
          <w:b/>
          <w:bCs/>
          <w:color w:val="052635"/>
          <w:sz w:val="19"/>
          <w:szCs w:val="19"/>
        </w:rPr>
        <w:t>1.Краткая характеристика возможной обстановки на террито</w:t>
      </w:r>
      <w:r>
        <w:rPr>
          <w:rFonts w:ascii="Arial" w:hAnsi="Arial" w:cs="Arial"/>
          <w:b/>
          <w:bCs/>
          <w:color w:val="052635"/>
          <w:sz w:val="19"/>
          <w:szCs w:val="19"/>
        </w:rPr>
        <w:softHyphen/>
        <w:t>рии сельского поселения после нападения противника</w:t>
      </w:r>
      <w:r>
        <w:rPr>
          <w:rFonts w:ascii="Arial" w:hAnsi="Arial" w:cs="Arial"/>
          <w:color w:val="052635"/>
          <w:sz w:val="19"/>
          <w:szCs w:val="19"/>
        </w:rPr>
        <w:t>.</w:t>
      </w:r>
    </w:p>
    <w:p w:rsidR="003178F0" w:rsidRDefault="003178F0" w:rsidP="003178F0">
      <w:pPr>
        <w:pStyle w:val="a3"/>
        <w:shd w:val="clear" w:color="auto" w:fill="FFFFFF"/>
        <w:rPr>
          <w:rFonts w:ascii="Arial" w:hAnsi="Arial" w:cs="Arial"/>
          <w:color w:val="052635"/>
          <w:sz w:val="19"/>
          <w:szCs w:val="19"/>
        </w:rPr>
      </w:pPr>
      <w:r>
        <w:rPr>
          <w:rFonts w:ascii="Arial" w:hAnsi="Arial" w:cs="Arial"/>
          <w:b/>
          <w:bCs/>
          <w:color w:val="052635"/>
          <w:sz w:val="19"/>
          <w:szCs w:val="19"/>
        </w:rPr>
        <w:t>1.1.Краткая географическая и социально-экономическая характеристика поселения</w:t>
      </w:r>
    </w:p>
    <w:p w:rsidR="003178F0" w:rsidRDefault="003178F0" w:rsidP="003178F0">
      <w:pPr>
        <w:pStyle w:val="a3"/>
        <w:shd w:val="clear" w:color="auto" w:fill="FFFFFF"/>
        <w:rPr>
          <w:rFonts w:ascii="Arial" w:hAnsi="Arial" w:cs="Arial"/>
          <w:color w:val="052635"/>
          <w:sz w:val="19"/>
          <w:szCs w:val="19"/>
        </w:rPr>
      </w:pPr>
      <w:r>
        <w:rPr>
          <w:rFonts w:ascii="Arial" w:hAnsi="Arial" w:cs="Arial"/>
          <w:color w:val="052635"/>
          <w:sz w:val="19"/>
          <w:szCs w:val="19"/>
        </w:rPr>
        <w:t>Вятское сельское поселение расположено в центральной части территории Советского муниципального района и граничит на севере с территорией муниципального образования «Новоторьяльский муниципальный район», на востоке с территорией муниципального образования «Верхушнурское сельское поселение», на юго-востоке с территорией муниципального образования «Ронгинское сельское поселение», на западе с территорий муниципального образования «Городское поселение пгт. Советский», и на северо-западе с территорией муниципального образования «Кужмаринское сельское поселение».</w:t>
      </w:r>
    </w:p>
    <w:p w:rsidR="003178F0" w:rsidRDefault="003178F0" w:rsidP="003178F0">
      <w:pPr>
        <w:pStyle w:val="a3"/>
        <w:shd w:val="clear" w:color="auto" w:fill="FFFFFF"/>
        <w:rPr>
          <w:rFonts w:ascii="Arial" w:hAnsi="Arial" w:cs="Arial"/>
          <w:color w:val="052635"/>
          <w:sz w:val="19"/>
          <w:szCs w:val="19"/>
        </w:rPr>
      </w:pPr>
      <w:r>
        <w:rPr>
          <w:rFonts w:ascii="Arial" w:hAnsi="Arial" w:cs="Arial"/>
          <w:color w:val="052635"/>
          <w:sz w:val="19"/>
          <w:szCs w:val="19"/>
        </w:rPr>
        <w:t>Общая площадь поселения составляет 18015 га. Из них земли сельскохозяйственного назначения составляют 9745 га.</w:t>
      </w:r>
    </w:p>
    <w:p w:rsidR="003178F0" w:rsidRDefault="003178F0" w:rsidP="003178F0">
      <w:pPr>
        <w:pStyle w:val="a3"/>
        <w:shd w:val="clear" w:color="auto" w:fill="FFFFFF"/>
        <w:rPr>
          <w:rFonts w:ascii="Arial" w:hAnsi="Arial" w:cs="Arial"/>
          <w:color w:val="052635"/>
          <w:sz w:val="19"/>
          <w:szCs w:val="19"/>
        </w:rPr>
      </w:pPr>
      <w:r>
        <w:rPr>
          <w:rFonts w:ascii="Arial" w:hAnsi="Arial" w:cs="Arial"/>
          <w:color w:val="052635"/>
          <w:sz w:val="19"/>
          <w:szCs w:val="19"/>
        </w:rPr>
        <w:t>По всей территории сельского поселения проложена асфальтированная дорога и связывает со всеми населенными пунктами, кроме дер. Вершинята.</w:t>
      </w:r>
    </w:p>
    <w:p w:rsidR="003178F0" w:rsidRDefault="003178F0" w:rsidP="003178F0">
      <w:pPr>
        <w:pStyle w:val="a3"/>
        <w:shd w:val="clear" w:color="auto" w:fill="FFFFFF"/>
        <w:rPr>
          <w:rFonts w:ascii="Arial" w:hAnsi="Arial" w:cs="Arial"/>
          <w:color w:val="052635"/>
          <w:sz w:val="19"/>
          <w:szCs w:val="19"/>
        </w:rPr>
      </w:pPr>
      <w:r>
        <w:rPr>
          <w:rFonts w:ascii="Arial" w:hAnsi="Arial" w:cs="Arial"/>
          <w:color w:val="052635"/>
          <w:sz w:val="19"/>
          <w:szCs w:val="19"/>
        </w:rPr>
        <w:t>Рельеф ровный, низменный. Климат резко континентальный. Господствующими ветрами являются высотные северо-западный и западный – со скоростью 25 км/час и приземные со скоростью 15 км/час.средняя многолетняя температура зимы - -9*, средняя многолетняя лета – 17,3*. Среднегодовая норма солнечных дней 257. Средняя высота снежного покрова – 53 см, продолжительность снежного покрова – 140-150 дней, среднегодовое количество осадков – 540 мм.</w:t>
      </w:r>
    </w:p>
    <w:p w:rsidR="003178F0" w:rsidRDefault="003178F0" w:rsidP="003178F0">
      <w:pPr>
        <w:pStyle w:val="a3"/>
        <w:shd w:val="clear" w:color="auto" w:fill="FFFFFF"/>
        <w:rPr>
          <w:rFonts w:ascii="Arial" w:hAnsi="Arial" w:cs="Arial"/>
          <w:color w:val="052635"/>
          <w:sz w:val="19"/>
          <w:szCs w:val="19"/>
        </w:rPr>
      </w:pPr>
      <w:r>
        <w:rPr>
          <w:rFonts w:ascii="Arial" w:hAnsi="Arial" w:cs="Arial"/>
          <w:color w:val="052635"/>
          <w:sz w:val="19"/>
          <w:szCs w:val="19"/>
        </w:rPr>
        <w:t>Растительность на территории поселения представлена лесами хвойных и лиственных пород. Средний класс природной пожарной опасности лесов 2,3. Почти все лесные массивы доступны для проезда на автомашинах летом в сухое время и осенью с наступлением морозов.</w:t>
      </w:r>
    </w:p>
    <w:p w:rsidR="003178F0" w:rsidRDefault="003178F0" w:rsidP="003178F0">
      <w:pPr>
        <w:pStyle w:val="a3"/>
        <w:shd w:val="clear" w:color="auto" w:fill="FFFFFF"/>
        <w:rPr>
          <w:rFonts w:ascii="Arial" w:hAnsi="Arial" w:cs="Arial"/>
          <w:color w:val="052635"/>
          <w:sz w:val="19"/>
          <w:szCs w:val="19"/>
        </w:rPr>
      </w:pPr>
      <w:r>
        <w:rPr>
          <w:rFonts w:ascii="Arial" w:hAnsi="Arial" w:cs="Arial"/>
          <w:color w:val="052635"/>
          <w:sz w:val="19"/>
          <w:szCs w:val="19"/>
        </w:rPr>
        <w:t>Имеются 6 гидроузлов: плотины- Кордемучаская ( водный бассейн М.Кокшага), Нурмучашская (М.Немда), Янкеевская (М. Кокшага), Шогальская М. Кундыш), Вятская ( М. Кундыш), Старо-Ургашская ( М. Кокшага).</w:t>
      </w:r>
    </w:p>
    <w:p w:rsidR="003178F0" w:rsidRDefault="003178F0" w:rsidP="003178F0">
      <w:pPr>
        <w:pStyle w:val="a3"/>
        <w:shd w:val="clear" w:color="auto" w:fill="FFFFFF"/>
        <w:rPr>
          <w:rFonts w:ascii="Arial" w:hAnsi="Arial" w:cs="Arial"/>
          <w:color w:val="052635"/>
          <w:sz w:val="19"/>
          <w:szCs w:val="19"/>
        </w:rPr>
      </w:pPr>
      <w:r>
        <w:rPr>
          <w:rFonts w:ascii="Arial" w:hAnsi="Arial" w:cs="Arial"/>
          <w:color w:val="052635"/>
          <w:sz w:val="19"/>
          <w:szCs w:val="19"/>
        </w:rPr>
        <w:t>Построенные для орошениясельскохозяйственных угодий сельхозпредприятий в настоящее время плотины используются для любительского рыболовства, зоны отдыха и в качестве противопожарных водоемов.</w:t>
      </w:r>
    </w:p>
    <w:p w:rsidR="003178F0" w:rsidRDefault="003178F0" w:rsidP="003178F0">
      <w:pPr>
        <w:pStyle w:val="a3"/>
        <w:shd w:val="clear" w:color="auto" w:fill="FFFFFF"/>
        <w:rPr>
          <w:rFonts w:ascii="Arial" w:hAnsi="Arial" w:cs="Arial"/>
          <w:color w:val="052635"/>
          <w:sz w:val="19"/>
          <w:szCs w:val="19"/>
        </w:rPr>
      </w:pPr>
      <w:r>
        <w:rPr>
          <w:rFonts w:ascii="Arial" w:hAnsi="Arial" w:cs="Arial"/>
          <w:color w:val="052635"/>
          <w:sz w:val="19"/>
          <w:szCs w:val="19"/>
        </w:rPr>
        <w:t>Состояние дорог. На территории поселения достаточно хорошо развита дорожная сеть. Протяженность автодорог 54,8 км, в том числе с твердым покрытием 26,9 км. По территории поселения проходит дорога районного значения: Советский - Кордемтюр. Однако не все дороги, связывающие населенные пункты, являются проезжими для любых видов транспорта, особенно в весенний и зимний периоды.</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i/>
          <w:iCs/>
          <w:color w:val="052635"/>
          <w:sz w:val="19"/>
          <w:szCs w:val="19"/>
          <w:shd w:val="clear" w:color="auto" w:fill="FFFFFF"/>
        </w:rPr>
        <w:t>Общая характеристика поселения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Площадь территории Вятского сельского поселения составляет 18015 га. На территории поселения находится 22 населенных пунктов, в которых проживает 3485 человек. Плотность населения – 19 чел. на 1 кв. км. Крупными населенными пунктами являются: с. Вятское – 804 чел., с. Орша — 265 чел.</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На территории поселения функционируют 42 субъекта хозяйствования: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Образовательно-воспитательные учреждения: МОУ «Вятская средняя общеобразовательная школа», МОУ «Оршинская основная общеобразовательная школа имени академика Ожиганова Л.И.», МДОУ «Детский сад «Колосок» комбинированного типа, ГОУ СПО РМЭ «Аграрно-строительный техникум».</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lastRenderedPageBreak/>
        <w:t>Учреждения здравоохранения: МУЗ «Вятская участковая больница», МУЗ «Фельдшерско-акушерский пункт» д. Колянур и с. Орша, аптечный пункт, ГОУ РМЭ Колянурский интернат для престарелых и инвалидов.</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Учреждения культуры: Дома культуры с. Вятское и с. Орша, сельский клуб д. Колянур, филиал детской музыкальной школы с. Вятское, филиалы Советской ЦБС: №5 с. Вятское, №6 д. Колянур, №15с. Орша.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По борьбе с болезнями животных в личных подсобных хозяйствах граждан обслуживание оказывают: ветеринарные пункты с. Вятское и с. Орша.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Торговое и бытовое обслуживание оказывают: 16 торговых предприятий различных форм собственности, 2 парикмахерские.</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Работают предприятия и организации кредитно-финансовой и почтовой связи: филиал Йошкар-Олинского отделения сбербанка с. Вятское, отделения связи Моркинского РУФПС с. Вятское и с. Орша, сельская администрация, 3 котельные ООО «Марикоммунэнерго»</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Всего на территории поселения проживает 3485 человек, в т.ч. по населеным пунктам:</w:t>
      </w:r>
    </w:p>
    <w:tbl>
      <w:tblPr>
        <w:tblW w:w="0" w:type="auto"/>
        <w:tblCellSpacing w:w="15" w:type="dxa"/>
        <w:tblCellMar>
          <w:top w:w="15" w:type="dxa"/>
          <w:left w:w="15" w:type="dxa"/>
          <w:bottom w:w="15" w:type="dxa"/>
          <w:right w:w="15" w:type="dxa"/>
        </w:tblCellMar>
        <w:tblLook w:val="04A0"/>
      </w:tblPr>
      <w:tblGrid>
        <w:gridCol w:w="702"/>
        <w:gridCol w:w="2705"/>
        <w:gridCol w:w="1136"/>
        <w:gridCol w:w="1586"/>
        <w:gridCol w:w="3316"/>
      </w:tblGrid>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 п/п</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Наименование населенного пункта</w:t>
            </w:r>
          </w:p>
        </w:tc>
        <w:tc>
          <w:tcPr>
            <w:tcW w:w="1110"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Кол-во дворов</w:t>
            </w:r>
          </w:p>
        </w:tc>
        <w:tc>
          <w:tcPr>
            <w:tcW w:w="1560"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Население, чел.</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Ф.И.О. старосты насел. пункта</w:t>
            </w:r>
          </w:p>
        </w:tc>
      </w:tr>
      <w:tr w:rsidR="00A22F97" w:rsidRPr="00A22F97" w:rsidTr="00A22F97">
        <w:trPr>
          <w:tblCellSpacing w:w="15" w:type="dxa"/>
        </w:trPr>
        <w:tc>
          <w:tcPr>
            <w:tcW w:w="660" w:type="dxa"/>
            <w:vMerge w:val="restart"/>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w:t>
            </w:r>
          </w:p>
        </w:tc>
        <w:tc>
          <w:tcPr>
            <w:tcW w:w="2685" w:type="dxa"/>
            <w:vMerge w:val="restart"/>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с. Вятское</w:t>
            </w:r>
          </w:p>
        </w:tc>
        <w:tc>
          <w:tcPr>
            <w:tcW w:w="1110" w:type="dxa"/>
            <w:vMerge w:val="restart"/>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524</w:t>
            </w:r>
          </w:p>
        </w:tc>
        <w:tc>
          <w:tcPr>
            <w:tcW w:w="1560" w:type="dxa"/>
            <w:vMerge w:val="restart"/>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1718</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Виногоров Геннадий Андреевич</w:t>
            </w:r>
          </w:p>
        </w:tc>
      </w:tr>
      <w:tr w:rsidR="00A22F97" w:rsidRPr="00A22F97" w:rsidTr="00A22F97">
        <w:trPr>
          <w:tblCellSpacing w:w="15" w:type="dxa"/>
        </w:trPr>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Милютин Владимир Александрович</w:t>
            </w:r>
          </w:p>
        </w:tc>
      </w:tr>
      <w:tr w:rsidR="00A22F97" w:rsidRPr="00A22F97" w:rsidTr="00A22F97">
        <w:trPr>
          <w:tblCellSpacing w:w="15" w:type="dxa"/>
        </w:trPr>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Пирогов Сергей Иннокентьевич</w:t>
            </w:r>
          </w:p>
        </w:tc>
      </w:tr>
      <w:tr w:rsidR="00A22F97" w:rsidRPr="00A22F97" w:rsidTr="00A22F97">
        <w:trPr>
          <w:tblCellSpacing w:w="15" w:type="dxa"/>
        </w:trPr>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Пьянкова Любовь Ивановна</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2</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Фокино</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36</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97</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Прозорова Таисия Васильевна</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3</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Калтаксола</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17</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41</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Панаева Зинаида Михайловна</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4</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Афанассола</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26</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68</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Клюкова Галина Александровна</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5</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Яманаево</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21</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42</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Петухова Лидия Семеновна</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6</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Удельное</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18</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51</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Рикмасова Татьяна Григорьевна</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7</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Гришино</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9</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47</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Барбашина Любовь Николаевна</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8</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Колянур</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75</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316</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Смирнова Любовь Николаевна</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9</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Шогаль</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27</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78</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Шабалин Николай Александрович</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10</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Шоптранер</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3</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9</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Анучин Валентин Павлович</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11</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Янкеево</w:t>
            </w:r>
          </w:p>
        </w:tc>
        <w:tc>
          <w:tcPr>
            <w:tcW w:w="1110" w:type="dxa"/>
            <w:vAlign w:val="bottom"/>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2</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7</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Шабалин Николай Александрович</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12</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Новый Ургаш</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5</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12</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Пояркова Нина Николаевна</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13</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д.Старый Ургаш</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28</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89</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Пояркова Нина Николаевна</w:t>
            </w:r>
          </w:p>
        </w:tc>
      </w:tr>
      <w:tr w:rsidR="00A22F97" w:rsidRPr="00A22F97" w:rsidTr="00A22F97">
        <w:trPr>
          <w:tblCellSpacing w:w="15" w:type="dxa"/>
        </w:trPr>
        <w:tc>
          <w:tcPr>
            <w:tcW w:w="660" w:type="dxa"/>
            <w:vMerge w:val="restart"/>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14</w:t>
            </w:r>
          </w:p>
        </w:tc>
        <w:tc>
          <w:tcPr>
            <w:tcW w:w="2685" w:type="dxa"/>
            <w:vMerge w:val="restart"/>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с. Орша</w:t>
            </w:r>
          </w:p>
        </w:tc>
        <w:tc>
          <w:tcPr>
            <w:tcW w:w="1110" w:type="dxa"/>
            <w:vMerge w:val="restart"/>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124</w:t>
            </w:r>
          </w:p>
        </w:tc>
        <w:tc>
          <w:tcPr>
            <w:tcW w:w="1560" w:type="dxa"/>
            <w:vMerge w:val="restart"/>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429</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Антропов Анатолий Тойбулатович</w:t>
            </w:r>
          </w:p>
        </w:tc>
      </w:tr>
      <w:tr w:rsidR="00A22F97" w:rsidRPr="00A22F97" w:rsidTr="00A22F97">
        <w:trPr>
          <w:tblCellSpacing w:w="15" w:type="dxa"/>
        </w:trPr>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Топоров Станислав Валерьевич</w:t>
            </w:r>
          </w:p>
        </w:tc>
      </w:tr>
      <w:tr w:rsidR="00A22F97" w:rsidRPr="00A22F97" w:rsidTr="00A22F97">
        <w:trPr>
          <w:tblCellSpacing w:w="15" w:type="dxa"/>
        </w:trPr>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Иванова Эльвира Валентиновна</w:t>
            </w:r>
          </w:p>
        </w:tc>
      </w:tr>
      <w:tr w:rsidR="00A22F97" w:rsidRPr="00A22F97" w:rsidTr="00A22F97">
        <w:trPr>
          <w:tblCellSpacing w:w="15" w:type="dxa"/>
        </w:trPr>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0" w:type="auto"/>
            <w:vMerge/>
            <w:vAlign w:val="center"/>
            <w:hideMark/>
          </w:tcPr>
          <w:p w:rsidR="00A22F97" w:rsidRPr="00A22F97" w:rsidRDefault="00A22F97" w:rsidP="00A22F97">
            <w:pPr>
              <w:spacing w:after="0" w:line="240" w:lineRule="auto"/>
              <w:rPr>
                <w:rFonts w:ascii="Times New Roman" w:eastAsia="Times New Roman" w:hAnsi="Times New Roman" w:cs="Times New Roman"/>
                <w:sz w:val="19"/>
                <w:szCs w:val="19"/>
              </w:rPr>
            </w:pP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Султанбратова Маргарита Николаевна</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15</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Мари-Орша</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47</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153</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Булыгин Михаил Павлович</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16</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Ожиганово</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12</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21</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Чепайкин Александр Андреевич</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17</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Лак-Сола</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18</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Нурмучаш</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2</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19</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д.Кордемучаш</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28</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112</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Мочалов Альберт Иванович</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20</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Березята</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9</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25</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Шулепов И.С.</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21</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Захарята</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30</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79</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Кошкин Сергей Павлович</w:t>
            </w:r>
          </w:p>
        </w:tc>
      </w:tr>
      <w:tr w:rsidR="00A22F97" w:rsidRPr="00A22F97" w:rsidTr="00A22F97">
        <w:trPr>
          <w:tblCellSpacing w:w="15" w:type="dxa"/>
        </w:trPr>
        <w:tc>
          <w:tcPr>
            <w:tcW w:w="6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22</w:t>
            </w:r>
          </w:p>
        </w:tc>
        <w:tc>
          <w:tcPr>
            <w:tcW w:w="26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д. Вершинята</w:t>
            </w:r>
          </w:p>
        </w:tc>
        <w:tc>
          <w:tcPr>
            <w:tcW w:w="111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5</w:t>
            </w:r>
          </w:p>
        </w:tc>
        <w:tc>
          <w:tcPr>
            <w:tcW w:w="1560" w:type="dxa"/>
            <w:hideMark/>
          </w:tcPr>
          <w:p w:rsidR="00A22F97" w:rsidRPr="00A22F97" w:rsidRDefault="00A22F97" w:rsidP="00A22F97">
            <w:pPr>
              <w:spacing w:before="100" w:beforeAutospacing="1" w:after="100" w:afterAutospacing="1" w:line="240" w:lineRule="auto"/>
              <w:jc w:val="center"/>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7</w:t>
            </w:r>
          </w:p>
        </w:tc>
        <w:tc>
          <w:tcPr>
            <w:tcW w:w="3285" w:type="dxa"/>
            <w:hideMark/>
          </w:tcPr>
          <w:p w:rsidR="00A22F97" w:rsidRPr="00A22F97" w:rsidRDefault="00A22F97" w:rsidP="00A22F97">
            <w:pPr>
              <w:spacing w:before="100" w:beforeAutospacing="1" w:after="100" w:afterAutospacing="1" w:line="240" w:lineRule="auto"/>
              <w:rPr>
                <w:rFonts w:ascii="Times New Roman" w:eastAsia="Times New Roman" w:hAnsi="Times New Roman" w:cs="Times New Roman"/>
                <w:sz w:val="19"/>
                <w:szCs w:val="19"/>
              </w:rPr>
            </w:pPr>
            <w:r w:rsidRPr="00A22F97">
              <w:rPr>
                <w:rFonts w:ascii="Times New Roman" w:eastAsia="Times New Roman" w:hAnsi="Times New Roman" w:cs="Times New Roman"/>
                <w:sz w:val="19"/>
                <w:szCs w:val="19"/>
              </w:rPr>
              <w:t>Целищева Таисия Ильинична</w:t>
            </w:r>
          </w:p>
        </w:tc>
      </w:tr>
    </w:tbl>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В настоящее время на территории Вятского сельского поселения два сельскохозяйственных предприятия – ЗАО агрофирма «Вятская», ООО «Советское молоко».</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В агрофирме «Вятская» численность работающих составляет 17 человек.</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lastRenderedPageBreak/>
        <w:t>Сельхозпредприятие ООО «Советское молоко» - работающих 95 человек. По результатам работы за 2010 год хозяйство сработало с прибылью в сумме 275 тыс. руб. Выручка от реализации сельхозпродукции, работ и услуг составила 18,2 млн.руб., что на 17,7% ( на 2.7 млн.руб.) больше прошлого года.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Поголовье коров на конец 2010 года составило 921 голову, оно остается стабильным на протяжении 3-х лет. Основной же задачей в животноводстве на 2010 год является недопущение снижения поголовья КРС и коров. Валовой надой в хозяйстве в 2010 году составил 13977 центнеров. Произошло увеличение валового производства молока на 1244 центнера. Средний удой от одной коровы за 2010 год составил 4395 килограммов, это один из лучших показателей среди сельхозпредприятий.</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На земельных участках, принадлежащих, гражданам на праве пожизненного наследуемого владения и на праве собственности выращиваются овощи и картофель, а также многолетние травы. В личных подворьях содержатся 385 голов КРС, в том числе коров - 141, овец и коз -305 голов, лошадей — 1 голова, кроликов — 30шт., пчелосемей – 134.</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i/>
          <w:iCs/>
          <w:color w:val="052635"/>
          <w:sz w:val="19"/>
          <w:szCs w:val="19"/>
          <w:shd w:val="clear" w:color="auto" w:fill="FFFFFF"/>
        </w:rPr>
        <w:t>Техническая оснащенность</w:t>
      </w:r>
      <w:r w:rsidRPr="00A22F97">
        <w:rPr>
          <w:rFonts w:ascii="Arial" w:eastAsia="Times New Roman" w:hAnsi="Arial" w:cs="Arial"/>
          <w:color w:val="052635"/>
          <w:sz w:val="19"/>
        </w:rPr>
        <w:t> </w:t>
      </w:r>
      <w:r w:rsidRPr="00A22F97">
        <w:rPr>
          <w:rFonts w:ascii="Arial" w:eastAsia="Times New Roman" w:hAnsi="Arial" w:cs="Arial"/>
          <w:color w:val="052635"/>
          <w:sz w:val="19"/>
          <w:szCs w:val="19"/>
          <w:shd w:val="clear" w:color="auto" w:fill="FFFFFF"/>
        </w:rPr>
        <w:t>поселения: тракторов всех марок в личных подсобных хозяйствах граждан — 43 штук, автомобилей — 235 штук.</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Для снабжения населения питьевой водой имеется 4 водозаборные скважины. Протяженность водопроводных сетей 6,3 м.</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i/>
          <w:iCs/>
          <w:color w:val="052635"/>
          <w:sz w:val="19"/>
          <w:szCs w:val="19"/>
          <w:shd w:val="clear" w:color="auto" w:fill="FFFFFF"/>
        </w:rPr>
        <w:t>Электроснабжение</w:t>
      </w:r>
      <w:r w:rsidRPr="00A22F97">
        <w:rPr>
          <w:rFonts w:ascii="Arial" w:eastAsia="Times New Roman" w:hAnsi="Arial" w:cs="Arial"/>
          <w:color w:val="052635"/>
          <w:sz w:val="19"/>
        </w:rPr>
        <w:t> </w:t>
      </w:r>
      <w:r w:rsidRPr="00A22F97">
        <w:rPr>
          <w:rFonts w:ascii="Arial" w:eastAsia="Times New Roman" w:hAnsi="Arial" w:cs="Arial"/>
          <w:color w:val="052635"/>
          <w:sz w:val="19"/>
          <w:szCs w:val="19"/>
          <w:shd w:val="clear" w:color="auto" w:fill="FFFFFF"/>
        </w:rPr>
        <w:t>поселения обеспечивается Советским РЭС (районными электрическими сетями), По «Йошкар- Олинские элетросети» филиал ООО «Мариэнерго». На обслуживании РЭС находятся 20 населенных пунктов, а также все организации и учреждения, находящиеся на территории поселения. На территории поселения находятся 33 подстанций.</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i/>
          <w:iCs/>
          <w:color w:val="052635"/>
          <w:sz w:val="19"/>
          <w:szCs w:val="19"/>
          <w:shd w:val="clear" w:color="auto" w:fill="FFFFFF"/>
        </w:rPr>
        <w:t>Связь</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Систему телефонной, телеграфной и радиосвязи осуществляет Советский ЛТЦ Йошкар-Олинских МУЭС ОАО «Волга-Телеком». Во многих населенных пунктах имеется стационарная связь, а также устойчивая сотовая связь.</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На территории поселения имеются 9 потенциально опасных объекта: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6 гидротехнических сооружений.</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3 котельных, находящихся в с. Вятское, с. Орша, д. Колянур для отопления многоэтажных домов, объектов соцкультбыта, работающих на природном газе, относящихся ООО «Марикоммунэнерго»</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color w:val="052635"/>
          <w:sz w:val="19"/>
          <w:szCs w:val="19"/>
          <w:shd w:val="clear" w:color="auto" w:fill="FFFFFF"/>
        </w:rPr>
        <w:t>1.2. Возможная обстановка на террито</w:t>
      </w:r>
      <w:r w:rsidRPr="00A22F97">
        <w:rPr>
          <w:rFonts w:ascii="Arial" w:eastAsia="Times New Roman" w:hAnsi="Arial" w:cs="Arial"/>
          <w:b/>
          <w:bCs/>
          <w:color w:val="052635"/>
          <w:sz w:val="19"/>
          <w:szCs w:val="19"/>
          <w:shd w:val="clear" w:color="auto" w:fill="FFFFFF"/>
        </w:rPr>
        <w:softHyphen/>
        <w:t>рии поселения после нападения противника</w:t>
      </w:r>
      <w:r w:rsidRPr="00A22F97">
        <w:rPr>
          <w:rFonts w:ascii="Arial" w:eastAsia="Times New Roman" w:hAnsi="Arial" w:cs="Arial"/>
          <w:color w:val="052635"/>
          <w:sz w:val="19"/>
          <w:szCs w:val="19"/>
          <w:shd w:val="clear" w:color="auto" w:fill="FFFFFF"/>
        </w:rPr>
        <w:t>.</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Ближайшие категорированные города, по которым могут быть нанесены ядерные удары: г. Йошкар-Ола, Волжск, Чебоксары, Казань, Новочебоксарск находятся на значительном расстоянии. По предварительному прогнозу нанесение ядерных ударов противником по территории района не планируется. При взрыве ядерных боеголовок в категорированных городах сельское поселение силы ударной волны и светового излучения не испытает. Разрушений и радиоактивного заражения местности из-за дальности рас</w:t>
      </w:r>
      <w:r w:rsidRPr="00A22F97">
        <w:rPr>
          <w:rFonts w:ascii="Arial" w:eastAsia="Times New Roman" w:hAnsi="Arial" w:cs="Arial"/>
          <w:color w:val="052635"/>
          <w:sz w:val="19"/>
          <w:szCs w:val="19"/>
          <w:shd w:val="clear" w:color="auto" w:fill="FFFFFF"/>
        </w:rPr>
        <w:softHyphen/>
        <w:t>стояния на территории поселенияне ожидается. Поэтому основным мероприятием после нападения противника будут являться прием эвакуируемого населения из категорированных городов и защита населения от последствий применения оружия массового поражения.</w:t>
      </w:r>
    </w:p>
    <w:p w:rsidR="00A22F97" w:rsidRPr="00A22F97" w:rsidRDefault="00A22F97" w:rsidP="00A22F97">
      <w:pPr>
        <w:spacing w:before="100" w:beforeAutospacing="1" w:after="100" w:afterAutospacing="1" w:line="240" w:lineRule="auto"/>
        <w:jc w:val="center"/>
        <w:rPr>
          <w:rFonts w:ascii="Arial" w:eastAsia="Times New Roman" w:hAnsi="Arial" w:cs="Arial"/>
          <w:color w:val="052635"/>
          <w:sz w:val="19"/>
          <w:szCs w:val="19"/>
          <w:shd w:val="clear" w:color="auto" w:fill="FFFFFF"/>
        </w:rPr>
      </w:pPr>
      <w:r w:rsidRPr="00A22F97">
        <w:rPr>
          <w:rFonts w:ascii="Arial" w:eastAsia="Times New Roman" w:hAnsi="Arial" w:cs="Arial"/>
          <w:b/>
          <w:bCs/>
          <w:color w:val="052635"/>
          <w:sz w:val="19"/>
          <w:szCs w:val="19"/>
          <w:shd w:val="clear" w:color="auto" w:fill="FFFFFF"/>
        </w:rPr>
        <w:t>РАЗДЕЛ П.</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Выполнение мероприятий гражданской обороны при планомерном переводе с мирного на военное время.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color w:val="052635"/>
          <w:sz w:val="19"/>
          <w:szCs w:val="19"/>
          <w:shd w:val="clear" w:color="auto" w:fill="FFFFFF"/>
        </w:rPr>
        <w:t>2.1.Порядок перевода ГО поселения с мирного на военное время</w:t>
      </w:r>
      <w:r w:rsidRPr="00A22F97">
        <w:rPr>
          <w:rFonts w:ascii="Arial" w:eastAsia="Times New Roman" w:hAnsi="Arial" w:cs="Arial"/>
          <w:i/>
          <w:iCs/>
          <w:color w:val="052635"/>
          <w:sz w:val="19"/>
          <w:szCs w:val="19"/>
          <w:shd w:val="clear" w:color="auto" w:fill="FFFFFF"/>
        </w:rPr>
        <w:t>.</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i/>
          <w:iCs/>
          <w:color w:val="052635"/>
          <w:sz w:val="19"/>
          <w:szCs w:val="19"/>
          <w:shd w:val="clear" w:color="auto" w:fill="FFFFFF"/>
        </w:rPr>
        <w:t>а) приведение в готовность гражданской обороны.</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lastRenderedPageBreak/>
        <w:t>Защита населения от оружия массового поражения и других средств нападения противника представляет собой главную зада</w:t>
      </w:r>
      <w:r w:rsidRPr="00A22F97">
        <w:rPr>
          <w:rFonts w:ascii="Arial" w:eastAsia="Times New Roman" w:hAnsi="Arial" w:cs="Arial"/>
          <w:color w:val="052635"/>
          <w:sz w:val="19"/>
          <w:szCs w:val="19"/>
          <w:shd w:val="clear" w:color="auto" w:fill="FFFFFF"/>
        </w:rPr>
        <w:softHyphen/>
        <w:t>чу гражданской обороны поселения. Она предусматривает подготовку и проведение комплекса мероприятий по предотвращению или мак</w:t>
      </w:r>
      <w:r w:rsidRPr="00A22F97">
        <w:rPr>
          <w:rFonts w:ascii="Arial" w:eastAsia="Times New Roman" w:hAnsi="Arial" w:cs="Arial"/>
          <w:color w:val="052635"/>
          <w:sz w:val="19"/>
          <w:szCs w:val="19"/>
          <w:shd w:val="clear" w:color="auto" w:fill="FFFFFF"/>
        </w:rPr>
        <w:softHyphen/>
        <w:t>симальному снижению воздействия на людей поражающих факторов ядерного, химического и бактериологического оружия.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С получением распоряжения (сигнала)на приведение граж</w:t>
      </w:r>
      <w:r w:rsidRPr="00A22F97">
        <w:rPr>
          <w:rFonts w:ascii="Arial" w:eastAsia="Times New Roman" w:hAnsi="Arial" w:cs="Arial"/>
          <w:color w:val="052635"/>
          <w:sz w:val="19"/>
          <w:szCs w:val="19"/>
          <w:shd w:val="clear" w:color="auto" w:fill="FFFFFF"/>
        </w:rPr>
        <w:softHyphen/>
        <w:t>данской обороны поселения в готовность ответственный дежурный администрации поселения подтверждают его получение и доводят его немедленно до главы администрации поселения и начальника штаба по делам ГО и ЧС администрации поселения.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Глава администрации поселения, получив сигнал, через свои органы управления вводит в дей</w:t>
      </w:r>
      <w:r w:rsidRPr="00A22F97">
        <w:rPr>
          <w:rFonts w:ascii="Arial" w:eastAsia="Times New Roman" w:hAnsi="Arial" w:cs="Arial"/>
          <w:color w:val="052635"/>
          <w:sz w:val="19"/>
          <w:szCs w:val="19"/>
          <w:shd w:val="clear" w:color="auto" w:fill="FFFFFF"/>
        </w:rPr>
        <w:softHyphen/>
        <w:t>ствие план ГО поселения на военное время и приступает к выполне</w:t>
      </w:r>
      <w:r w:rsidRPr="00A22F97">
        <w:rPr>
          <w:rFonts w:ascii="Arial" w:eastAsia="Times New Roman" w:hAnsi="Arial" w:cs="Arial"/>
          <w:color w:val="052635"/>
          <w:sz w:val="19"/>
          <w:szCs w:val="19"/>
          <w:shd w:val="clear" w:color="auto" w:fill="FFFFFF"/>
        </w:rPr>
        <w:softHyphen/>
        <w:t>нию запланированных мероприятий. К ним относятся: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оповещение руководящего состава ГО и ЧС, штаба и служб ГЗ;</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приведение в готовность органов и пунктов управления;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развертывание и приведение в готовность сил и средств ГО, организация связи сними</w:t>
      </w:r>
      <w:r w:rsidRPr="00A22F97">
        <w:rPr>
          <w:rFonts w:ascii="Arial" w:eastAsia="Times New Roman" w:hAnsi="Arial" w:cs="Arial"/>
          <w:b/>
          <w:bCs/>
          <w:color w:val="052635"/>
          <w:sz w:val="19"/>
          <w:szCs w:val="19"/>
          <w:shd w:val="clear" w:color="auto" w:fill="FFFFFF"/>
        </w:rPr>
        <w:t>;</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уточнение и корректировка планов действий сил ГО и планов взаимодействий;</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обеспечение сил ГО защитными сооружениями и средствами индивидуальной зашиты;</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проведение профилактических санитарно-гигиенических противоэпидемиологических, противопожарных мероприятий;</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доведение задач до подчиненных, информированиеих об обстановке;</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осуществление контроля за выполнением поставленных задач.</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Руководящий состав поселения,началь</w:t>
      </w:r>
      <w:r w:rsidRPr="00A22F97">
        <w:rPr>
          <w:rFonts w:ascii="Arial" w:eastAsia="Times New Roman" w:hAnsi="Arial" w:cs="Arial"/>
          <w:color w:val="052635"/>
          <w:sz w:val="19"/>
          <w:szCs w:val="19"/>
          <w:shd w:val="clear" w:color="auto" w:fill="FFFFFF"/>
        </w:rPr>
        <w:softHyphen/>
        <w:t>ники служб ГЗ поселения оповещаются по служебным и квартирным телефонам через дежурного в администрации поселения. Личный состав НАСФ оповещается по заранее установленному порядку для рабочего и нерабочего времени по телефону и с помощью посыльных.</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Начальник штаба ГО и ЧС администрации поселения в соответ</w:t>
      </w:r>
      <w:r w:rsidRPr="00A22F97">
        <w:rPr>
          <w:rFonts w:ascii="Arial" w:eastAsia="Times New Roman" w:hAnsi="Arial" w:cs="Arial"/>
          <w:color w:val="052635"/>
          <w:sz w:val="19"/>
          <w:szCs w:val="19"/>
          <w:shd w:val="clear" w:color="auto" w:fill="FFFFFF"/>
        </w:rPr>
        <w:softHyphen/>
        <w:t>ствии с полученными указаниями от главы администрации поселения отдает распоряжение о приведении в указанную степень готовности объектов экономики, служб ГЗ и эвакуационной комиссии, пункта управления. Глава организует работу оперативной группы на пункте управления, организует корректировку плана гражданской обороны и защиты населения. О ходе работы по приведению в готовность органов управления ГО докладывает главе администрации поселения.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Дежурный по администрации поселения обеспечивает доведение распоряжений до подчиненных, проверяет работу имеющихся на пунктах управления средства связи и оповещения.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Ответственность за своевременное приведение в готовность НАСФ несут начальники служб ГЗ и органы управления, ко</w:t>
      </w:r>
      <w:r w:rsidRPr="00A22F97">
        <w:rPr>
          <w:rFonts w:ascii="Arial" w:eastAsia="Times New Roman" w:hAnsi="Arial" w:cs="Arial"/>
          <w:color w:val="052635"/>
          <w:sz w:val="19"/>
          <w:szCs w:val="19"/>
          <w:shd w:val="clear" w:color="auto" w:fill="FFFFFF"/>
        </w:rPr>
        <w:softHyphen/>
        <w:t>торым они подчинены, но, прежде всего, их командиры и штабы. Командиры НАСФ собирают личный состав по тревоге на своих объектах в запланированных местах. Личному составу выдаются табельное имущество, средства индивидуальной защиты, проверяется готовность автотранспортной и другой техники, закрепленной за формированиями.</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i/>
          <w:iCs/>
          <w:color w:val="052635"/>
          <w:sz w:val="19"/>
          <w:szCs w:val="19"/>
          <w:shd w:val="clear" w:color="auto" w:fill="FFFFFF"/>
        </w:rPr>
        <w:t>б) организация, сроки и объемы выполнения мероприятий по степеням готовности ГО, приема и размещения эвакуируемого населения</w:t>
      </w:r>
      <w:r w:rsidRPr="00A22F97">
        <w:rPr>
          <w:rFonts w:ascii="Arial" w:eastAsia="Times New Roman" w:hAnsi="Arial" w:cs="Arial"/>
          <w:color w:val="052635"/>
          <w:sz w:val="19"/>
          <w:szCs w:val="19"/>
          <w:shd w:val="clear" w:color="auto" w:fill="FFFFFF"/>
        </w:rPr>
        <w:t>.</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Перевод гражданской обороны муниципального образования «Вятское сельское поселение» с мирного на военное положение производится установленными сигналами вышестоящих штабов ГО по степеням готовности, принятыми для гражданской обороны.</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С получением распоряжений на введение степени готовности (первоочередные мероприятия ГО I гр. ПМ-1, первоочередные мероприя</w:t>
      </w:r>
      <w:r w:rsidRPr="00A22F97">
        <w:rPr>
          <w:rFonts w:ascii="Arial" w:eastAsia="Times New Roman" w:hAnsi="Arial" w:cs="Arial"/>
          <w:color w:val="052635"/>
          <w:sz w:val="19"/>
          <w:szCs w:val="19"/>
          <w:shd w:val="clear" w:color="auto" w:fill="FFFFFF"/>
        </w:rPr>
        <w:softHyphen/>
        <w:t xml:space="preserve">тия ГО П гр. ПМ-2,мероприятия ГО «Общей готовности») </w:t>
      </w:r>
      <w:r w:rsidRPr="00A22F97">
        <w:rPr>
          <w:rFonts w:ascii="Arial" w:eastAsia="Times New Roman" w:hAnsi="Arial" w:cs="Arial"/>
          <w:color w:val="052635"/>
          <w:sz w:val="19"/>
          <w:szCs w:val="19"/>
          <w:shd w:val="clear" w:color="auto" w:fill="FFFFFF"/>
        </w:rPr>
        <w:lastRenderedPageBreak/>
        <w:t>распоряжений на частичную и полную эвакуацию населения вводятся в действие разделы плана ГО и защиты населения в соответствии с полученными распоряжениями.</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color w:val="052635"/>
          <w:sz w:val="19"/>
          <w:szCs w:val="19"/>
          <w:shd w:val="clear" w:color="auto" w:fill="FFFFFF"/>
        </w:rPr>
        <w:t>2.2.Мероприятия при степенях готовности ГО:</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i/>
          <w:iCs/>
          <w:color w:val="052635"/>
          <w:sz w:val="19"/>
          <w:szCs w:val="19"/>
          <w:shd w:val="clear" w:color="auto" w:fill="FFFFFF"/>
        </w:rPr>
        <w:t>при готовности повседневной</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В поселении органы управления (штаб ГО и ЧС, эвакоприемная комиссия) и НАСФ, занимаясь повседневной деятельностью, находятся в готов</w:t>
      </w:r>
      <w:r w:rsidRPr="00A22F97">
        <w:rPr>
          <w:rFonts w:ascii="Arial" w:eastAsia="Times New Roman" w:hAnsi="Arial" w:cs="Arial"/>
          <w:color w:val="052635"/>
          <w:sz w:val="19"/>
          <w:szCs w:val="19"/>
          <w:shd w:val="clear" w:color="auto" w:fill="FFFFFF"/>
        </w:rPr>
        <w:softHyphen/>
        <w:t>ности к выполнению возложенных наних задач. При этой степени готовности:</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органы управления осуществляют теку</w:t>
      </w:r>
      <w:r w:rsidRPr="00A22F97">
        <w:rPr>
          <w:rFonts w:ascii="Arial" w:eastAsia="Times New Roman" w:hAnsi="Arial" w:cs="Arial"/>
          <w:color w:val="052635"/>
          <w:sz w:val="19"/>
          <w:szCs w:val="19"/>
          <w:shd w:val="clear" w:color="auto" w:fill="FFFFFF"/>
        </w:rPr>
        <w:softHyphen/>
        <w:t>щее и перспективное планирование, организуют и обеспечивают выполнение мероприятий согласно планам в повседневном режиме работы;</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системы оповещения и связи работают в дежурном режиме;</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силы ГО (нештатные аварийно-спасательные формирования) поселения, зани</w:t>
      </w:r>
      <w:r w:rsidRPr="00A22F97">
        <w:rPr>
          <w:rFonts w:ascii="Arial" w:eastAsia="Times New Roman" w:hAnsi="Arial" w:cs="Arial"/>
          <w:color w:val="052635"/>
          <w:sz w:val="19"/>
          <w:szCs w:val="19"/>
          <w:shd w:val="clear" w:color="auto" w:fill="FFFFFF"/>
        </w:rPr>
        <w:softHyphen/>
        <w:t>маясь повседневной деятельностью, проводят мероприятия, обес</w:t>
      </w:r>
      <w:r w:rsidRPr="00A22F97">
        <w:rPr>
          <w:rFonts w:ascii="Arial" w:eastAsia="Times New Roman" w:hAnsi="Arial" w:cs="Arial"/>
          <w:color w:val="052635"/>
          <w:sz w:val="19"/>
          <w:szCs w:val="19"/>
          <w:shd w:val="clear" w:color="auto" w:fill="FFFFFF"/>
        </w:rPr>
        <w:softHyphen/>
        <w:t>печивавшие приведениеих в готовность для ведения аварийно-спасательных и других неотложных работ;</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руководящий состав гражданской обороны проходят теоретическую подготовку в УМЦ республики согласно плана, а остальной личный состав, входя</w:t>
      </w:r>
      <w:r w:rsidRPr="00A22F97">
        <w:rPr>
          <w:rFonts w:ascii="Arial" w:eastAsia="Times New Roman" w:hAnsi="Arial" w:cs="Arial"/>
          <w:color w:val="052635"/>
          <w:sz w:val="19"/>
          <w:szCs w:val="19"/>
          <w:shd w:val="clear" w:color="auto" w:fill="FFFFFF"/>
        </w:rPr>
        <w:softHyphen/>
        <w:t>щий в формирование и остальное население проходят обучениенаобъектах экономики под руководством руководителей объектов экономики по утвержденным программам.</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i/>
          <w:iCs/>
          <w:color w:val="052635"/>
          <w:sz w:val="19"/>
          <w:szCs w:val="19"/>
          <w:shd w:val="clear" w:color="auto" w:fill="FFFFFF"/>
        </w:rPr>
        <w:t>При проведении первоочередных мероприятий ГО</w:t>
      </w:r>
      <w:r w:rsidRPr="00A22F97">
        <w:rPr>
          <w:rFonts w:ascii="Arial" w:eastAsia="Times New Roman" w:hAnsi="Arial" w:cs="Arial"/>
          <w:i/>
          <w:iCs/>
          <w:color w:val="052635"/>
          <w:sz w:val="19"/>
        </w:rPr>
        <w:t> </w:t>
      </w:r>
      <w:r w:rsidRPr="00A22F97">
        <w:rPr>
          <w:rFonts w:ascii="Arial" w:eastAsia="Times New Roman" w:hAnsi="Arial" w:cs="Arial"/>
          <w:i/>
          <w:iCs/>
          <w:color w:val="052635"/>
          <w:sz w:val="19"/>
          <w:szCs w:val="19"/>
          <w:shd w:val="clear" w:color="auto" w:fill="FFFFFF"/>
        </w:rPr>
        <w:t>I</w:t>
      </w:r>
      <w:r w:rsidRPr="00A22F97">
        <w:rPr>
          <w:rFonts w:ascii="Arial" w:eastAsia="Times New Roman" w:hAnsi="Arial" w:cs="Arial"/>
          <w:i/>
          <w:iCs/>
          <w:color w:val="052635"/>
          <w:sz w:val="19"/>
        </w:rPr>
        <w:t> </w:t>
      </w:r>
      <w:r w:rsidRPr="00A22F97">
        <w:rPr>
          <w:rFonts w:ascii="Arial" w:eastAsia="Times New Roman" w:hAnsi="Arial" w:cs="Arial"/>
          <w:i/>
          <w:iCs/>
          <w:color w:val="052635"/>
          <w:sz w:val="19"/>
          <w:szCs w:val="19"/>
          <w:shd w:val="clear" w:color="auto" w:fill="FFFFFF"/>
        </w:rPr>
        <w:t>группы (ПM-I)</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В поселении органы управления ГО (штаб ГО и ЧС администрации поселения, эвакоприемная комиссия ) про</w:t>
      </w:r>
      <w:r w:rsidRPr="00A22F97">
        <w:rPr>
          <w:rFonts w:ascii="Arial" w:eastAsia="Times New Roman" w:hAnsi="Arial" w:cs="Arial"/>
          <w:color w:val="052635"/>
          <w:sz w:val="19"/>
          <w:szCs w:val="19"/>
          <w:shd w:val="clear" w:color="auto" w:fill="FFFFFF"/>
        </w:rPr>
        <w:softHyphen/>
        <w:t>водят мероприятия, в результате которых повышается готовность систем ГО к выполнению задач мирного и военного времени. При этом:</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все мероприятия могут проводиться скрытно для выполне</w:t>
      </w:r>
      <w:r w:rsidRPr="00A22F97">
        <w:rPr>
          <w:rFonts w:ascii="Arial" w:eastAsia="Times New Roman" w:hAnsi="Arial" w:cs="Arial"/>
          <w:color w:val="052635"/>
          <w:sz w:val="19"/>
          <w:szCs w:val="19"/>
          <w:shd w:val="clear" w:color="auto" w:fill="FFFFFF"/>
        </w:rPr>
        <w:softHyphen/>
        <w:t>ния задач военного времени и открыто для решения задач мир</w:t>
      </w:r>
      <w:r w:rsidRPr="00A22F97">
        <w:rPr>
          <w:rFonts w:ascii="Arial" w:eastAsia="Times New Roman" w:hAnsi="Arial" w:cs="Arial"/>
          <w:color w:val="052635"/>
          <w:sz w:val="19"/>
          <w:szCs w:val="19"/>
          <w:shd w:val="clear" w:color="auto" w:fill="FFFFFF"/>
        </w:rPr>
        <w:softHyphen/>
        <w:t>ного времени;</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осуществляется сбор руководящего состава, доводится обстановка и ставится задача;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вводится круглосуточное дежурство руководящего сос</w:t>
      </w:r>
      <w:r w:rsidRPr="00A22F97">
        <w:rPr>
          <w:rFonts w:ascii="Arial" w:eastAsia="Times New Roman" w:hAnsi="Arial" w:cs="Arial"/>
          <w:color w:val="052635"/>
          <w:sz w:val="19"/>
          <w:szCs w:val="19"/>
          <w:shd w:val="clear" w:color="auto" w:fill="FFFFFF"/>
        </w:rPr>
        <w:softHyphen/>
        <w:t>тава ГО поселения в пунктах постоянной дислокации;</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уточняется План гражданской обороны и защиты населения;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проверяется готовность к работе систем оповещения и связи;</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приводятся в готовность ПРУ на объектах экономи</w:t>
      </w:r>
      <w:r w:rsidRPr="00A22F97">
        <w:rPr>
          <w:rFonts w:ascii="Arial" w:eastAsia="Times New Roman" w:hAnsi="Arial" w:cs="Arial"/>
          <w:color w:val="052635"/>
          <w:sz w:val="19"/>
          <w:szCs w:val="19"/>
          <w:shd w:val="clear" w:color="auto" w:fill="FFFFFF"/>
        </w:rPr>
        <w:softHyphen/>
        <w:t>ки, продолжающих работу в военное время;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вывозятся на пункты выдачи средства радиационной, хи</w:t>
      </w:r>
      <w:r w:rsidRPr="00A22F97">
        <w:rPr>
          <w:rFonts w:ascii="Arial" w:eastAsia="Times New Roman" w:hAnsi="Arial" w:cs="Arial"/>
          <w:color w:val="052635"/>
          <w:sz w:val="19"/>
          <w:szCs w:val="19"/>
          <w:shd w:val="clear" w:color="auto" w:fill="FFFFFF"/>
        </w:rPr>
        <w:softHyphen/>
        <w:t>мической и медицинской защиты, выдачаих личному составу НАСФ;</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для защиты сельскохозяйственных животных подготавли</w:t>
      </w:r>
      <w:r w:rsidRPr="00A22F97">
        <w:rPr>
          <w:rFonts w:ascii="Arial" w:eastAsia="Times New Roman" w:hAnsi="Arial" w:cs="Arial"/>
          <w:color w:val="052635"/>
          <w:sz w:val="19"/>
          <w:szCs w:val="19"/>
          <w:shd w:val="clear" w:color="auto" w:fill="FFFFFF"/>
        </w:rPr>
        <w:softHyphen/>
        <w:t>ваются животноводческие помещения, фермы и комплексы,в нихсоздаются и укрываются 6-7 дневные запасы кормов и воды;</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проводятся подготовительные мероприятия к введению ре</w:t>
      </w:r>
      <w:r w:rsidRPr="00A22F97">
        <w:rPr>
          <w:rFonts w:ascii="Arial" w:eastAsia="Times New Roman" w:hAnsi="Arial" w:cs="Arial"/>
          <w:color w:val="052635"/>
          <w:sz w:val="19"/>
          <w:szCs w:val="19"/>
          <w:shd w:val="clear" w:color="auto" w:fill="FFFFFF"/>
        </w:rPr>
        <w:softHyphen/>
        <w:t>жимов светомаскировки по усилению охраны важнейших объектов экономики, противопожарной защиты и общественного порядка;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по решению главы администрации поселения, исходя из особенностей поселения и состояния ГО могут проводиться другие мероприятия, обеспечи</w:t>
      </w:r>
      <w:r w:rsidRPr="00A22F97">
        <w:rPr>
          <w:rFonts w:ascii="Arial" w:eastAsia="Times New Roman" w:hAnsi="Arial" w:cs="Arial"/>
          <w:color w:val="052635"/>
          <w:sz w:val="19"/>
          <w:szCs w:val="19"/>
          <w:shd w:val="clear" w:color="auto" w:fill="FFFFFF"/>
        </w:rPr>
        <w:softHyphen/>
        <w:t>вающие повышение готовности ГО к действиям;</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Время выполнения первоочередных мероприятий ГО I группы – 24 часа.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i/>
          <w:iCs/>
          <w:color w:val="052635"/>
          <w:sz w:val="19"/>
          <w:szCs w:val="19"/>
          <w:shd w:val="clear" w:color="auto" w:fill="FFFFFF"/>
        </w:rPr>
        <w:t>При проведении первоочередных мероприятий ГО П группы (ПМ-П)</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lastRenderedPageBreak/>
        <w:t>В поселении органы управления (штаб ГО и ЧС администрации поселения, эвакоприемная комиссия) и невоенизированные формирования ГО, рабочие, служащие объектов экономики проводят мероприятия, повышающие защиту населения и обеспечивавшие выполнение задач ГО в военное время. При этом:</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руководящий состав ГО поселения переводится на круглосуточ</w:t>
      </w:r>
      <w:r w:rsidRPr="00A22F97">
        <w:rPr>
          <w:rFonts w:ascii="Arial" w:eastAsia="Times New Roman" w:hAnsi="Arial" w:cs="Arial"/>
          <w:color w:val="052635"/>
          <w:sz w:val="19"/>
          <w:szCs w:val="19"/>
          <w:shd w:val="clear" w:color="auto" w:fill="FFFFFF"/>
        </w:rPr>
        <w:softHyphen/>
        <w:t>ный режим работы;</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системы оповещения, связи и система управления приво</w:t>
      </w:r>
      <w:r w:rsidRPr="00A22F97">
        <w:rPr>
          <w:rFonts w:ascii="Arial" w:eastAsia="Times New Roman" w:hAnsi="Arial" w:cs="Arial"/>
          <w:color w:val="052635"/>
          <w:sz w:val="19"/>
          <w:szCs w:val="19"/>
          <w:shd w:val="clear" w:color="auto" w:fill="FFFFFF"/>
        </w:rPr>
        <w:softHyphen/>
        <w:t>дятся в полную готовность;</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приводятся в готовность к укрытию населения все ПРУ, подвалы и другие заглубленные сооружения;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организуется круглосуточное дежурство звеньев по обслу</w:t>
      </w:r>
      <w:r w:rsidRPr="00A22F97">
        <w:rPr>
          <w:rFonts w:ascii="Arial" w:eastAsia="Times New Roman" w:hAnsi="Arial" w:cs="Arial"/>
          <w:color w:val="052635"/>
          <w:sz w:val="19"/>
          <w:szCs w:val="19"/>
          <w:shd w:val="clear" w:color="auto" w:fill="FFFFFF"/>
        </w:rPr>
        <w:softHyphen/>
        <w:t>живанию ЗС;</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подвальные и другие заглубленные помещения дооборуду</w:t>
      </w:r>
      <w:r w:rsidRPr="00A22F97">
        <w:rPr>
          <w:rFonts w:ascii="Arial" w:eastAsia="Times New Roman" w:hAnsi="Arial" w:cs="Arial"/>
          <w:color w:val="052635"/>
          <w:sz w:val="19"/>
          <w:szCs w:val="19"/>
          <w:shd w:val="clear" w:color="auto" w:fill="FFFFFF"/>
        </w:rPr>
        <w:softHyphen/>
        <w:t>ются под ПРУ;</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приводятся в готовность в пунктах постоянного разме</w:t>
      </w:r>
      <w:r w:rsidRPr="00A22F97">
        <w:rPr>
          <w:rFonts w:ascii="Arial" w:eastAsia="Times New Roman" w:hAnsi="Arial" w:cs="Arial"/>
          <w:color w:val="052635"/>
          <w:sz w:val="19"/>
          <w:szCs w:val="19"/>
          <w:shd w:val="clear" w:color="auto" w:fill="FFFFFF"/>
        </w:rPr>
        <w:softHyphen/>
        <w:t>щения (без прекращения производственной деятельности) все НАСФ повышенной готовности;</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в убежищах закладываются запасы продовольствия и ме</w:t>
      </w:r>
      <w:r w:rsidRPr="00A22F97">
        <w:rPr>
          <w:rFonts w:ascii="Arial" w:eastAsia="Times New Roman" w:hAnsi="Arial" w:cs="Arial"/>
          <w:color w:val="052635"/>
          <w:sz w:val="19"/>
          <w:szCs w:val="19"/>
          <w:shd w:val="clear" w:color="auto" w:fill="FFFFFF"/>
        </w:rPr>
        <w:softHyphen/>
        <w:t>дикаментов;</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проводятся неотложные мероприятия по повышению устой</w:t>
      </w:r>
      <w:r w:rsidRPr="00A22F97">
        <w:rPr>
          <w:rFonts w:ascii="Arial" w:eastAsia="Times New Roman" w:hAnsi="Arial" w:cs="Arial"/>
          <w:color w:val="052635"/>
          <w:sz w:val="19"/>
          <w:szCs w:val="19"/>
          <w:shd w:val="clear" w:color="auto" w:fill="FFFFFF"/>
        </w:rPr>
        <w:softHyphen/>
        <w:t>чивости работы объектов экономики в военное время и безаварий</w:t>
      </w:r>
      <w:r w:rsidRPr="00A22F97">
        <w:rPr>
          <w:rFonts w:ascii="Arial" w:eastAsia="Times New Roman" w:hAnsi="Arial" w:cs="Arial"/>
          <w:color w:val="052635"/>
          <w:sz w:val="19"/>
          <w:szCs w:val="19"/>
          <w:shd w:val="clear" w:color="auto" w:fill="FFFFFF"/>
        </w:rPr>
        <w:softHyphen/>
        <w:t>нойих остановки по сигналу ГО;</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при необходимости изготавливаются простейшие средства индивидуальной зашиты (СИЗ) ;</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на объектах экономики проводятся противопожарные ме</w:t>
      </w:r>
      <w:r w:rsidRPr="00A22F97">
        <w:rPr>
          <w:rFonts w:ascii="Arial" w:eastAsia="Times New Roman" w:hAnsi="Arial" w:cs="Arial"/>
          <w:color w:val="052635"/>
          <w:sz w:val="19"/>
          <w:szCs w:val="19"/>
          <w:shd w:val="clear" w:color="auto" w:fill="FFFFFF"/>
        </w:rPr>
        <w:softHyphen/>
        <w:t>роприятия;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осуществляется подготовительная работа на объектах экономики по выпуску быстро возводимых укрытий;</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усиливается в установленном порядке охрана важнейших объектов экономики и общественного порядка;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Время выполнения первоочередных мероприятий ГО II группы –24 часа.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i/>
          <w:iCs/>
          <w:color w:val="052635"/>
          <w:sz w:val="19"/>
          <w:szCs w:val="19"/>
          <w:shd w:val="clear" w:color="auto" w:fill="FFFFFF"/>
        </w:rPr>
        <w:t>С введением</w:t>
      </w:r>
      <w:r w:rsidRPr="00A22F97">
        <w:rPr>
          <w:rFonts w:ascii="Arial" w:eastAsia="Times New Roman" w:hAnsi="Arial" w:cs="Arial"/>
          <w:i/>
          <w:iCs/>
          <w:color w:val="052635"/>
          <w:sz w:val="19"/>
        </w:rPr>
        <w:t> </w:t>
      </w:r>
      <w:r w:rsidRPr="00A22F97">
        <w:rPr>
          <w:rFonts w:ascii="Arial" w:eastAsia="Times New Roman" w:hAnsi="Arial" w:cs="Arial"/>
          <w:i/>
          <w:iCs/>
          <w:color w:val="052635"/>
          <w:sz w:val="19"/>
          <w:szCs w:val="19"/>
          <w:shd w:val="clear" w:color="auto" w:fill="FFFFFF"/>
        </w:rPr>
        <w:t>мероприятий ГО«Общей готовности»</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В поселении органы управления (штаб ГО и ЧС, эвакоприемная комиссия) вводят в действие планы ГОна во</w:t>
      </w:r>
      <w:r w:rsidRPr="00A22F97">
        <w:rPr>
          <w:rFonts w:ascii="Arial" w:eastAsia="Times New Roman" w:hAnsi="Arial" w:cs="Arial"/>
          <w:color w:val="052635"/>
          <w:sz w:val="19"/>
          <w:szCs w:val="19"/>
          <w:shd w:val="clear" w:color="auto" w:fill="FFFFFF"/>
        </w:rPr>
        <w:softHyphen/>
        <w:t>енное время в полном объеме, организуют и проводят предусмот</w:t>
      </w:r>
      <w:r w:rsidRPr="00A22F97">
        <w:rPr>
          <w:rFonts w:ascii="Arial" w:eastAsia="Times New Roman" w:hAnsi="Arial" w:cs="Arial"/>
          <w:color w:val="052635"/>
          <w:sz w:val="19"/>
          <w:szCs w:val="19"/>
          <w:shd w:val="clear" w:color="auto" w:fill="FFFFFF"/>
        </w:rPr>
        <w:softHyphen/>
        <w:t>ренные планами мероприятия (кроме эвакуационных), обеспечивающие выполнение всех задач возложенныхна ГО в военное время.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При этом:</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всему населению поселения выдаются СИЗ (средства индиви</w:t>
      </w:r>
      <w:r w:rsidRPr="00A22F97">
        <w:rPr>
          <w:rFonts w:ascii="Arial" w:eastAsia="Times New Roman" w:hAnsi="Arial" w:cs="Arial"/>
          <w:color w:val="052635"/>
          <w:sz w:val="19"/>
          <w:szCs w:val="19"/>
          <w:shd w:val="clear" w:color="auto" w:fill="FFFFFF"/>
        </w:rPr>
        <w:softHyphen/>
        <w:t>дуальной защиты;</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приводятся в готовность в пунктах постоянного разме</w:t>
      </w:r>
      <w:r w:rsidRPr="00A22F97">
        <w:rPr>
          <w:rFonts w:ascii="Arial" w:eastAsia="Times New Roman" w:hAnsi="Arial" w:cs="Arial"/>
          <w:color w:val="052635"/>
          <w:sz w:val="19"/>
          <w:szCs w:val="19"/>
          <w:shd w:val="clear" w:color="auto" w:fill="FFFFFF"/>
        </w:rPr>
        <w:softHyphen/>
        <w:t>щения (без прекращения производственной деятельности) НАСФ;</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осуществляется строительство быстровозводимых ПРУ. Для всего населения,необеспеченного ЗС с учетом эваконаселения, строятся простейшие укрытия в срок, не превышающий 48 часов;</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медицинскими учреждениями развертывается коечная сеть больничных баз медицинской службы ГЗ в загородной зоне;</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уточняются расчеты на проведение эвакуационных меро</w:t>
      </w:r>
      <w:r w:rsidRPr="00A22F97">
        <w:rPr>
          <w:rFonts w:ascii="Arial" w:eastAsia="Times New Roman" w:hAnsi="Arial" w:cs="Arial"/>
          <w:color w:val="052635"/>
          <w:sz w:val="19"/>
          <w:szCs w:val="19"/>
          <w:shd w:val="clear" w:color="auto" w:fill="FFFFFF"/>
        </w:rPr>
        <w:softHyphen/>
        <w:t>приятий, развертываются пункты высадки.</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проводятся в полном объеме мероприятия по защите за</w:t>
      </w:r>
      <w:r w:rsidRPr="00A22F97">
        <w:rPr>
          <w:rFonts w:ascii="Arial" w:eastAsia="Times New Roman" w:hAnsi="Arial" w:cs="Arial"/>
          <w:color w:val="052635"/>
          <w:sz w:val="19"/>
          <w:szCs w:val="19"/>
          <w:shd w:val="clear" w:color="auto" w:fill="FFFFFF"/>
        </w:rPr>
        <w:softHyphen/>
        <w:t>пасов материальных средств, источников водоснабжения, живот</w:t>
      </w:r>
      <w:r w:rsidRPr="00A22F97">
        <w:rPr>
          <w:rFonts w:ascii="Arial" w:eastAsia="Times New Roman" w:hAnsi="Arial" w:cs="Arial"/>
          <w:color w:val="052635"/>
          <w:sz w:val="19"/>
          <w:szCs w:val="19"/>
          <w:shd w:val="clear" w:color="auto" w:fill="FFFFFF"/>
        </w:rPr>
        <w:softHyphen/>
        <w:t>ных и растений;</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на объектах экономики проводятся мероприятия по обес</w:t>
      </w:r>
      <w:r w:rsidRPr="00A22F97">
        <w:rPr>
          <w:rFonts w:ascii="Arial" w:eastAsia="Times New Roman" w:hAnsi="Arial" w:cs="Arial"/>
          <w:color w:val="052635"/>
          <w:sz w:val="19"/>
          <w:szCs w:val="19"/>
          <w:shd w:val="clear" w:color="auto" w:fill="FFFFFF"/>
        </w:rPr>
        <w:softHyphen/>
        <w:t>печению светомаскировки;</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lastRenderedPageBreak/>
        <w:t>– в полном объеме проводятся мероприятия по повышению устойчивости работы в военное время объектов и отраслейэко</w:t>
      </w:r>
      <w:r w:rsidRPr="00A22F97">
        <w:rPr>
          <w:rFonts w:ascii="Arial" w:eastAsia="Times New Roman" w:hAnsi="Arial" w:cs="Arial"/>
          <w:color w:val="052635"/>
          <w:sz w:val="19"/>
          <w:szCs w:val="19"/>
          <w:shd w:val="clear" w:color="auto" w:fill="FFFFFF"/>
        </w:rPr>
        <w:softHyphen/>
        <w:t>номики;</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с получением распоряжения быть готовым к размещению эвакуируемого населе</w:t>
      </w:r>
      <w:r w:rsidRPr="00A22F97">
        <w:rPr>
          <w:rFonts w:ascii="Arial" w:eastAsia="Times New Roman" w:hAnsi="Arial" w:cs="Arial"/>
          <w:color w:val="052635"/>
          <w:sz w:val="19"/>
          <w:szCs w:val="19"/>
          <w:shd w:val="clear" w:color="auto" w:fill="FFFFFF"/>
        </w:rPr>
        <w:softHyphen/>
        <w:t>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Указание на проведение мероприятий I и П групп и меро</w:t>
      </w:r>
      <w:r w:rsidRPr="00A22F97">
        <w:rPr>
          <w:rFonts w:ascii="Arial" w:eastAsia="Times New Roman" w:hAnsi="Arial" w:cs="Arial"/>
          <w:color w:val="052635"/>
          <w:sz w:val="19"/>
          <w:szCs w:val="19"/>
          <w:shd w:val="clear" w:color="auto" w:fill="FFFFFF"/>
        </w:rPr>
        <w:softHyphen/>
        <w:t>приятий "Общей готовности" доводится до органов управления ГО установ</w:t>
      </w:r>
      <w:r w:rsidRPr="00A22F97">
        <w:rPr>
          <w:rFonts w:ascii="Arial" w:eastAsia="Times New Roman" w:hAnsi="Arial" w:cs="Arial"/>
          <w:color w:val="052635"/>
          <w:sz w:val="19"/>
          <w:szCs w:val="19"/>
          <w:shd w:val="clear" w:color="auto" w:fill="FFFFFF"/>
        </w:rPr>
        <w:softHyphen/>
        <w:t>ленными сигналами.</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Сроки проведения основных мероприятий высших степеней го</w:t>
      </w:r>
      <w:r w:rsidRPr="00A22F97">
        <w:rPr>
          <w:rFonts w:ascii="Arial" w:eastAsia="Times New Roman" w:hAnsi="Arial" w:cs="Arial"/>
          <w:color w:val="052635"/>
          <w:sz w:val="19"/>
          <w:szCs w:val="19"/>
          <w:shd w:val="clear" w:color="auto" w:fill="FFFFFF"/>
        </w:rPr>
        <w:softHyphen/>
        <w:t>товности ГО устанавливаются не более одних суток (24 часа) для каждой.</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Доведение распоряжений (сигналов) на проведение ГО в высшие степени готовности осуществляют:</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штаб ГО ЧС района до штабов ГО ЧС поселений</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штабы ГО ЧС поселения до организаций, учреждений.</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color w:val="052635"/>
          <w:sz w:val="19"/>
          <w:szCs w:val="19"/>
          <w:shd w:val="clear" w:color="auto" w:fill="FFFFFF"/>
        </w:rPr>
        <w:t>2.3.Организация управления.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Организация управления заключается в осуществ</w:t>
      </w:r>
      <w:r w:rsidRPr="00A22F97">
        <w:rPr>
          <w:rFonts w:ascii="Arial" w:eastAsia="Times New Roman" w:hAnsi="Arial" w:cs="Arial"/>
          <w:color w:val="052635"/>
          <w:sz w:val="19"/>
          <w:szCs w:val="19"/>
          <w:shd w:val="clear" w:color="auto" w:fill="FFFFFF"/>
        </w:rPr>
        <w:softHyphen/>
        <w:t>лении постоянного руководства со стороны главы администрации поселения подчиненными начальниками и штабами, службами, силами ГО в обеспеченииих постоянной готовности, к выполнению поставленных задач. Основой управления яв</w:t>
      </w:r>
      <w:r w:rsidRPr="00A22F97">
        <w:rPr>
          <w:rFonts w:ascii="Arial" w:eastAsia="Times New Roman" w:hAnsi="Arial" w:cs="Arial"/>
          <w:color w:val="052635"/>
          <w:sz w:val="19"/>
          <w:szCs w:val="19"/>
          <w:shd w:val="clear" w:color="auto" w:fill="FFFFFF"/>
        </w:rPr>
        <w:softHyphen/>
        <w:t>ляется разработанный в мирное время план гражданской обороны и защиты населения, а также решения главы администрации, принятые в результате глубокой и всесторонней оценки сложившейся обстановки. Управление долж</w:t>
      </w:r>
      <w:r w:rsidRPr="00A22F97">
        <w:rPr>
          <w:rFonts w:ascii="Arial" w:eastAsia="Times New Roman" w:hAnsi="Arial" w:cs="Arial"/>
          <w:color w:val="052635"/>
          <w:sz w:val="19"/>
          <w:szCs w:val="19"/>
          <w:shd w:val="clear" w:color="auto" w:fill="FFFFFF"/>
        </w:rPr>
        <w:softHyphen/>
        <w:t>но быть непрерывным, твердым, гибким и обеспечивать необходи</w:t>
      </w:r>
      <w:r w:rsidRPr="00A22F97">
        <w:rPr>
          <w:rFonts w:ascii="Arial" w:eastAsia="Times New Roman" w:hAnsi="Arial" w:cs="Arial"/>
          <w:color w:val="052635"/>
          <w:sz w:val="19"/>
          <w:szCs w:val="19"/>
          <w:shd w:val="clear" w:color="auto" w:fill="FFFFFF"/>
        </w:rPr>
        <w:softHyphen/>
        <w:t>мую централизацию руководства со стороны главы администрации и штаба ГО с одновременным предоставлением инициативы подчиненным.</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Для обеспечения управления органами силами и средствами ГО в поселении создан пункт управления (ПУ), находящийся в здании адми</w:t>
      </w:r>
      <w:r w:rsidRPr="00A22F97">
        <w:rPr>
          <w:rFonts w:ascii="Arial" w:eastAsia="Times New Roman" w:hAnsi="Arial" w:cs="Arial"/>
          <w:color w:val="052635"/>
          <w:sz w:val="19"/>
          <w:szCs w:val="19"/>
          <w:shd w:val="clear" w:color="auto" w:fill="FFFFFF"/>
        </w:rPr>
        <w:softHyphen/>
        <w:t>нистрации сельского поселения. На пункте управления имеется телефонная связь (т. 2-83-33), имеется телефакс (т. 2- 83-33), сотовая связь.</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Перевод ГО с мирного на военное положение производится с получением соответствующего сигнала боевого управления по степеням готовности. Пункт управления в мирное время находится в постоянной готовности к приему сигналов.</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Оповещение руководящего состава, руководителей НАСФ, руководителей учреждений поселения осуществляется через дежурную службу администрации поселения.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Аварийно-спасательные и другие неотложные работы (АС и ДНР) на объектах учреждений планируется проводить силами НАСФ учреждений. Управление осуществлять с ПУ руководителя ГО сельского поселения по телефонным каналам связи или посыльными. Основные усилия при проведении АС и ДНР сосредоточить на спасении людей и восстановлении систем жизнеобеспечения.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color w:val="052635"/>
          <w:sz w:val="19"/>
          <w:szCs w:val="19"/>
          <w:shd w:val="clear" w:color="auto" w:fill="FFFFFF"/>
        </w:rPr>
        <w:t>2.4.</w:t>
      </w:r>
      <w:r w:rsidRPr="00A22F97">
        <w:rPr>
          <w:rFonts w:ascii="Arial" w:eastAsia="Times New Roman" w:hAnsi="Arial" w:cs="Arial"/>
          <w:b/>
          <w:bCs/>
          <w:color w:val="052635"/>
          <w:sz w:val="19"/>
        </w:rPr>
        <w:t> </w:t>
      </w:r>
      <w:r w:rsidRPr="00A22F97">
        <w:rPr>
          <w:rFonts w:ascii="Arial" w:eastAsia="Times New Roman" w:hAnsi="Arial" w:cs="Arial"/>
          <w:b/>
          <w:bCs/>
          <w:color w:val="052635"/>
          <w:sz w:val="19"/>
          <w:szCs w:val="19"/>
          <w:shd w:val="clear" w:color="auto" w:fill="FFFFFF"/>
        </w:rPr>
        <w:t>Организация взаимодействия с органами военного ко</w:t>
      </w:r>
      <w:r w:rsidRPr="00A22F97">
        <w:rPr>
          <w:rFonts w:ascii="Arial" w:eastAsia="Times New Roman" w:hAnsi="Arial" w:cs="Arial"/>
          <w:b/>
          <w:bCs/>
          <w:color w:val="052635"/>
          <w:sz w:val="19"/>
          <w:szCs w:val="19"/>
          <w:shd w:val="clear" w:color="auto" w:fill="FFFFFF"/>
        </w:rPr>
        <w:softHyphen/>
        <w:t>мандования и соседними органами управления ГОЧС.</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Администрация сельского поселения взаимодействует:</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отделом внутренних дел Советского района по вопросам организации охраны общественного порядка на территории сельского поселения;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отделом военного комиссариата района о выделении для обеспечения военнообязанных средствами индивидуальной защиты и порядке их доставки на пункты сбора.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К числу исходных данных, выдаваемых военкоматом штабу ГО и ЧС, относятся: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объекты и районы наиболее вероятных действий диверсионно-разведывательных групп противника;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lastRenderedPageBreak/>
        <w:t>– состав сил и средств ГО поселения, которые необходимо вы</w:t>
      </w:r>
      <w:r w:rsidRPr="00A22F97">
        <w:rPr>
          <w:rFonts w:ascii="Arial" w:eastAsia="Times New Roman" w:hAnsi="Arial" w:cs="Arial"/>
          <w:color w:val="052635"/>
          <w:sz w:val="19"/>
          <w:szCs w:val="19"/>
          <w:shd w:val="clear" w:color="auto" w:fill="FFFFFF"/>
        </w:rPr>
        <w:softHyphen/>
        <w:t>делить для выполнения задач в интересах военного командования (обеспечение пропуска войск, территориальная оборона, местная оборона и др.).</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В ходе организации взаимодействий военного комиссариата и штаба ГО и ЧС поселения должны быть решены такие вопросы:</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порядок обмена информацией о полученных сигналах опо</w:t>
      </w:r>
      <w:r w:rsidRPr="00A22F97">
        <w:rPr>
          <w:rFonts w:ascii="Arial" w:eastAsia="Times New Roman" w:hAnsi="Arial" w:cs="Arial"/>
          <w:color w:val="052635"/>
          <w:sz w:val="19"/>
          <w:szCs w:val="19"/>
          <w:shd w:val="clear" w:color="auto" w:fill="FFFFFF"/>
        </w:rPr>
        <w:softHyphen/>
        <w:t>вещения и данными об обстановке;</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распределение ответственности за организацию наблюдения в мирное и военное время;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организация совместной работы оперативной групп воен</w:t>
      </w:r>
      <w:r w:rsidRPr="00A22F97">
        <w:rPr>
          <w:rFonts w:ascii="Arial" w:eastAsia="Times New Roman" w:hAnsi="Arial" w:cs="Arial"/>
          <w:color w:val="052635"/>
          <w:sz w:val="19"/>
          <w:szCs w:val="19"/>
          <w:shd w:val="clear" w:color="auto" w:fill="FFFFFF"/>
        </w:rPr>
        <w:softHyphen/>
        <w:t>комата и штаба ГО и ЧС на пунктах управления.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Ряд вопросов взаимодействия между органами военкомата и органами управления ГОЧС поселения при разработке (корректировки) плана ГО и защиты населения решаются в рабочем порядке совместной их проработкой и вы</w:t>
      </w:r>
      <w:r w:rsidRPr="00A22F97">
        <w:rPr>
          <w:rFonts w:ascii="Arial" w:eastAsia="Times New Roman" w:hAnsi="Arial" w:cs="Arial"/>
          <w:color w:val="052635"/>
          <w:sz w:val="19"/>
          <w:szCs w:val="19"/>
          <w:shd w:val="clear" w:color="auto" w:fill="FFFFFF"/>
        </w:rPr>
        <w:softHyphen/>
        <w:t>работкой согласованных решений.</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color w:val="052635"/>
          <w:sz w:val="19"/>
          <w:szCs w:val="19"/>
          <w:shd w:val="clear" w:color="auto" w:fill="FFFFFF"/>
        </w:rPr>
        <w:t>2.5. Создание группировки сил ГО для ведения АС и ДНР</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В целях ведения аварийно-спасательных и других неотложных работ в зоне ЧС созданы нештатные аварийно-спасательные формирования (НАСФ). Общее количество НАСФ – 6, численность личного состава – 31 человек.</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Готовность к выполнению поставленных задач НАСФ - 2 часа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Руководители НАСФ обязаны производить своевременное оповещение и сбор личного состава по установленному сигналу оповещения ("Аргон"), Выдвижение НАСФ поселения для ведения АС и ДНР производится реше</w:t>
      </w:r>
      <w:r w:rsidRPr="00A22F97">
        <w:rPr>
          <w:rFonts w:ascii="Arial" w:eastAsia="Times New Roman" w:hAnsi="Arial" w:cs="Arial"/>
          <w:color w:val="052635"/>
          <w:sz w:val="19"/>
          <w:szCs w:val="19"/>
          <w:shd w:val="clear" w:color="auto" w:fill="FFFFFF"/>
        </w:rPr>
        <w:softHyphen/>
        <w:t>нием главы администрации поселения и может осуществляться в составе общей колонны или самостоятельно.</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Подразделения сил ГО должны прибывать в ра</w:t>
      </w:r>
      <w:r w:rsidRPr="00A22F97">
        <w:rPr>
          <w:rFonts w:ascii="Arial" w:eastAsia="Times New Roman" w:hAnsi="Arial" w:cs="Arial"/>
          <w:color w:val="052635"/>
          <w:sz w:val="19"/>
          <w:szCs w:val="19"/>
          <w:shd w:val="clear" w:color="auto" w:fill="FFFFFF"/>
        </w:rPr>
        <w:softHyphen/>
        <w:t>йон ЧС в состоянии готовности к немедленному выполнению пос</w:t>
      </w:r>
      <w:r w:rsidRPr="00A22F97">
        <w:rPr>
          <w:rFonts w:ascii="Arial" w:eastAsia="Times New Roman" w:hAnsi="Arial" w:cs="Arial"/>
          <w:color w:val="052635"/>
          <w:sz w:val="19"/>
          <w:szCs w:val="19"/>
          <w:shd w:val="clear" w:color="auto" w:fill="FFFFFF"/>
        </w:rPr>
        <w:softHyphen/>
        <w:t>тавленных задач. Восполнение потерь сил ГО осуществлять за счет резерва и трудоспособного населения, не подлежащего призыву в Россий</w:t>
      </w:r>
      <w:r w:rsidRPr="00A22F97">
        <w:rPr>
          <w:rFonts w:ascii="Arial" w:eastAsia="Times New Roman" w:hAnsi="Arial" w:cs="Arial"/>
          <w:color w:val="052635"/>
          <w:sz w:val="19"/>
          <w:szCs w:val="19"/>
          <w:shd w:val="clear" w:color="auto" w:fill="FFFFFF"/>
        </w:rPr>
        <w:softHyphen/>
        <w:t>скую Армию.</w:t>
      </w:r>
    </w:p>
    <w:p w:rsidR="00A22F97" w:rsidRPr="00A22F97" w:rsidRDefault="00A22F97" w:rsidP="00A22F97">
      <w:pPr>
        <w:spacing w:before="100" w:beforeAutospacing="1" w:after="100" w:afterAutospacing="1" w:line="240" w:lineRule="auto"/>
        <w:jc w:val="center"/>
        <w:rPr>
          <w:rFonts w:ascii="Arial" w:eastAsia="Times New Roman" w:hAnsi="Arial" w:cs="Arial"/>
          <w:color w:val="052635"/>
          <w:sz w:val="19"/>
          <w:szCs w:val="19"/>
          <w:shd w:val="clear" w:color="auto" w:fill="FFFFFF"/>
        </w:rPr>
      </w:pPr>
      <w:r w:rsidRPr="00A22F97">
        <w:rPr>
          <w:rFonts w:ascii="Arial" w:eastAsia="Times New Roman" w:hAnsi="Arial" w:cs="Arial"/>
          <w:b/>
          <w:bCs/>
          <w:color w:val="052635"/>
          <w:sz w:val="19"/>
          <w:szCs w:val="19"/>
          <w:shd w:val="clear" w:color="auto" w:fill="FFFFFF"/>
        </w:rPr>
        <w:t>РАЗДЕЛ Ш</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color w:val="052635"/>
          <w:sz w:val="19"/>
          <w:szCs w:val="19"/>
          <w:shd w:val="clear" w:color="auto" w:fill="FFFFFF"/>
        </w:rPr>
        <w:t>3.Выполнение мероприятий гражданской обороны района при внезапном нападении противника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color w:val="052635"/>
          <w:sz w:val="19"/>
          <w:szCs w:val="19"/>
          <w:shd w:val="clear" w:color="auto" w:fill="FFFFFF"/>
        </w:rPr>
        <w:t>3.1. Порядок оповещения населения и сил ГО о воздушной опасности, радиационной и химической обстановке</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color w:val="052635"/>
          <w:sz w:val="19"/>
          <w:szCs w:val="19"/>
          <w:shd w:val="clear" w:color="auto" w:fill="FFFFFF"/>
        </w:rPr>
        <w:t>а) по сигналу "Воздушная тревога"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Извещение о внезапном нападении противника предусмот</w:t>
      </w:r>
      <w:r w:rsidRPr="00A22F97">
        <w:rPr>
          <w:rFonts w:ascii="Arial" w:eastAsia="Times New Roman" w:hAnsi="Arial" w:cs="Arial"/>
          <w:color w:val="052635"/>
          <w:sz w:val="19"/>
          <w:szCs w:val="19"/>
          <w:shd w:val="clear" w:color="auto" w:fill="FFFFFF"/>
        </w:rPr>
        <w:softHyphen/>
        <w:t>рено передачей сигнала "Воздушная тревога".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С получением этого сигнала планируется проведение следующих мероприятий:</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немедленное доведение сигнала до органов управления ГО поселения и населения сигналов громкого боя и по телефонной связи ;</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укрытие населения в подвалах и других заглубленных помещениях, а также в ПРУ на тех объектах экономики, где они имеются;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выдача СИЗ (средств индивидуальной защиты) и дозимет</w:t>
      </w:r>
      <w:r w:rsidRPr="00A22F97">
        <w:rPr>
          <w:rFonts w:ascii="Arial" w:eastAsia="Times New Roman" w:hAnsi="Arial" w:cs="Arial"/>
          <w:color w:val="052635"/>
          <w:sz w:val="19"/>
          <w:szCs w:val="19"/>
          <w:shd w:val="clear" w:color="auto" w:fill="FFFFFF"/>
        </w:rPr>
        <w:softHyphen/>
        <w:t>ров на ПРУ и на рабочих местах из запасов объек</w:t>
      </w:r>
      <w:r w:rsidRPr="00A22F97">
        <w:rPr>
          <w:rFonts w:ascii="Arial" w:eastAsia="Times New Roman" w:hAnsi="Arial" w:cs="Arial"/>
          <w:color w:val="052635"/>
          <w:sz w:val="19"/>
          <w:szCs w:val="19"/>
          <w:shd w:val="clear" w:color="auto" w:fill="FFFFFF"/>
        </w:rPr>
        <w:softHyphen/>
        <w:t>тов экономики;</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прекращение движения всех видов общественного транспорта;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lastRenderedPageBreak/>
        <w:t>- занятие (по возможности) органами управления ПУ в администрации поселения;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Время на выполнение указанных мероприятий определяется не более 15-20 минут.</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b/>
          <w:bCs/>
          <w:color w:val="052635"/>
          <w:sz w:val="19"/>
          <w:szCs w:val="19"/>
          <w:shd w:val="clear" w:color="auto" w:fill="FFFFFF"/>
        </w:rPr>
        <w:t>б) После нападения противника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С получением сигнала "Отбой воздушной тревоги" плани</w:t>
      </w:r>
      <w:r w:rsidRPr="00A22F97">
        <w:rPr>
          <w:rFonts w:ascii="Arial" w:eastAsia="Times New Roman" w:hAnsi="Arial" w:cs="Arial"/>
          <w:color w:val="052635"/>
          <w:sz w:val="19"/>
          <w:szCs w:val="19"/>
          <w:shd w:val="clear" w:color="auto" w:fill="FFFFFF"/>
        </w:rPr>
        <w:softHyphen/>
        <w:t>руется :</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ввести в действие в полном объеме план гражданской обороны на военное время;</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сбор в местах постоянного размещения и приведение в готовность к выполнению задач НАСФ поселения через 2 часа;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ускоренное строительство недостающих ПРУ, БВУ, прис</w:t>
      </w:r>
      <w:r w:rsidRPr="00A22F97">
        <w:rPr>
          <w:rFonts w:ascii="Arial" w:eastAsia="Times New Roman" w:hAnsi="Arial" w:cs="Arial"/>
          <w:color w:val="052635"/>
          <w:sz w:val="19"/>
          <w:szCs w:val="19"/>
          <w:shd w:val="clear" w:color="auto" w:fill="FFFFFF"/>
        </w:rPr>
        <w:softHyphen/>
        <w:t>пособлений и оборудование подвальных и других заглубленных помещений для укрытия сохранившегося населения и личного сос</w:t>
      </w:r>
      <w:r w:rsidRPr="00A22F97">
        <w:rPr>
          <w:rFonts w:ascii="Arial" w:eastAsia="Times New Roman" w:hAnsi="Arial" w:cs="Arial"/>
          <w:color w:val="052635"/>
          <w:sz w:val="19"/>
          <w:szCs w:val="19"/>
          <w:shd w:val="clear" w:color="auto" w:fill="FFFFFF"/>
        </w:rPr>
        <w:softHyphen/>
        <w:t>тава формирований, ведущих АС и ДНР, на случай повторных ударов противника;</w:t>
      </w:r>
    </w:p>
    <w:p w:rsidR="00A22F97" w:rsidRPr="00A22F97" w:rsidRDefault="00A22F97" w:rsidP="00A22F97">
      <w:pPr>
        <w:spacing w:before="100" w:beforeAutospacing="1" w:after="100" w:afterAutospacing="1" w:line="240" w:lineRule="auto"/>
        <w:rPr>
          <w:rFonts w:ascii="Arial" w:eastAsia="Times New Roman" w:hAnsi="Arial" w:cs="Arial"/>
          <w:color w:val="052635"/>
          <w:sz w:val="19"/>
          <w:szCs w:val="19"/>
          <w:shd w:val="clear" w:color="auto" w:fill="FFFFFF"/>
        </w:rPr>
      </w:pPr>
      <w:r w:rsidRPr="00A22F97">
        <w:rPr>
          <w:rFonts w:ascii="Arial" w:eastAsia="Times New Roman" w:hAnsi="Arial" w:cs="Arial"/>
          <w:color w:val="052635"/>
          <w:sz w:val="19"/>
          <w:szCs w:val="19"/>
          <w:shd w:val="clear" w:color="auto" w:fill="FFFFFF"/>
        </w:rPr>
        <w:t>– выдача средств индивидуальной защиты населению поселения, а также формированиям ГО;</w:t>
      </w:r>
    </w:p>
    <w:p w:rsidR="00A22F97" w:rsidRPr="00A22F97" w:rsidRDefault="00A22F97" w:rsidP="00A22F97">
      <w:pPr>
        <w:shd w:val="clear" w:color="auto" w:fill="FFFFFF"/>
        <w:spacing w:before="100" w:beforeAutospacing="1" w:after="100" w:afterAutospacing="1" w:line="240" w:lineRule="auto"/>
        <w:rPr>
          <w:rFonts w:ascii="Arial" w:eastAsia="Times New Roman" w:hAnsi="Arial" w:cs="Arial"/>
          <w:color w:val="052635"/>
          <w:sz w:val="19"/>
          <w:szCs w:val="19"/>
        </w:rPr>
      </w:pPr>
      <w:r w:rsidRPr="00A22F97">
        <w:rPr>
          <w:rFonts w:ascii="Arial" w:eastAsia="Times New Roman" w:hAnsi="Arial" w:cs="Arial"/>
          <w:color w:val="052635"/>
          <w:sz w:val="19"/>
          <w:szCs w:val="19"/>
        </w:rPr>
        <w:t>– проведение мероприятий радиационной, химической и ме</w:t>
      </w:r>
      <w:r w:rsidRPr="00A22F97">
        <w:rPr>
          <w:rFonts w:ascii="Arial" w:eastAsia="Times New Roman" w:hAnsi="Arial" w:cs="Arial"/>
          <w:color w:val="052635"/>
          <w:sz w:val="19"/>
          <w:szCs w:val="19"/>
        </w:rPr>
        <w:softHyphen/>
        <w:t>дицинской защиты.</w:t>
      </w:r>
    </w:p>
    <w:p w:rsidR="000F50AC" w:rsidRDefault="000F50AC"/>
    <w:sectPr w:rsidR="000F50AC" w:rsidSect="00573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3178F0"/>
    <w:rsid w:val="000F50AC"/>
    <w:rsid w:val="003178F0"/>
    <w:rsid w:val="00573E7B"/>
    <w:rsid w:val="00A22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7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78F0"/>
  </w:style>
</w:styles>
</file>

<file path=word/webSettings.xml><?xml version="1.0" encoding="utf-8"?>
<w:webSettings xmlns:r="http://schemas.openxmlformats.org/officeDocument/2006/relationships" xmlns:w="http://schemas.openxmlformats.org/wordprocessingml/2006/main">
  <w:divs>
    <w:div w:id="262687354">
      <w:bodyDiv w:val="1"/>
      <w:marLeft w:val="0"/>
      <w:marRight w:val="0"/>
      <w:marTop w:val="0"/>
      <w:marBottom w:val="0"/>
      <w:divBdr>
        <w:top w:val="none" w:sz="0" w:space="0" w:color="auto"/>
        <w:left w:val="none" w:sz="0" w:space="0" w:color="auto"/>
        <w:bottom w:val="none" w:sz="0" w:space="0" w:color="auto"/>
        <w:right w:val="none" w:sz="0" w:space="0" w:color="auto"/>
      </w:divBdr>
    </w:div>
    <w:div w:id="404768218">
      <w:bodyDiv w:val="1"/>
      <w:marLeft w:val="0"/>
      <w:marRight w:val="0"/>
      <w:marTop w:val="0"/>
      <w:marBottom w:val="0"/>
      <w:divBdr>
        <w:top w:val="none" w:sz="0" w:space="0" w:color="auto"/>
        <w:left w:val="none" w:sz="0" w:space="0" w:color="auto"/>
        <w:bottom w:val="none" w:sz="0" w:space="0" w:color="auto"/>
        <w:right w:val="none" w:sz="0" w:space="0" w:color="auto"/>
      </w:divBdr>
      <w:divsChild>
        <w:div w:id="1333797887">
          <w:marLeft w:val="0"/>
          <w:marRight w:val="0"/>
          <w:marTop w:val="0"/>
          <w:marBottom w:val="0"/>
          <w:divBdr>
            <w:top w:val="none" w:sz="0" w:space="0" w:color="auto"/>
            <w:left w:val="none" w:sz="0" w:space="0" w:color="auto"/>
            <w:bottom w:val="none" w:sz="0" w:space="0" w:color="auto"/>
            <w:right w:val="none" w:sz="0" w:space="0" w:color="auto"/>
          </w:divBdr>
        </w:div>
        <w:div w:id="21963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C056D91870ABB45AAFDEBB595D94D92" ma:contentTypeVersion="1" ma:contentTypeDescription="Создание документа." ma:contentTypeScope="" ma:versionID="4f8ed132e7276006d18638286f613ff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XXJ7TYMEEKJ2-4718-2</_dlc_DocId>
    <_dlc_DocIdUrl xmlns="57504d04-691e-4fc4-8f09-4f19fdbe90f6">
      <Url>http://spsearch.gov.mari.ru:32643/sovetsk/vyatskoe/_layouts/DocIdRedir.aspx?ID=XXJ7TYMEEKJ2-4718-2</Url>
      <Description>XXJ7TYMEEKJ2-4718-2</Description>
    </_dlc_DocIdUrl>
  </documentManagement>
</p:properties>
</file>

<file path=customXml/itemProps1.xml><?xml version="1.0" encoding="utf-8"?>
<ds:datastoreItem xmlns:ds="http://schemas.openxmlformats.org/officeDocument/2006/customXml" ds:itemID="{53328335-D9FE-44F1-864B-517FCF3E8EF0}"/>
</file>

<file path=customXml/itemProps2.xml><?xml version="1.0" encoding="utf-8"?>
<ds:datastoreItem xmlns:ds="http://schemas.openxmlformats.org/officeDocument/2006/customXml" ds:itemID="{1288EF70-E938-4830-8F89-95027F37D851}"/>
</file>

<file path=customXml/itemProps3.xml><?xml version="1.0" encoding="utf-8"?>
<ds:datastoreItem xmlns:ds="http://schemas.openxmlformats.org/officeDocument/2006/customXml" ds:itemID="{354D29F3-9151-4DE1-BEA3-E00C8E515CEF}"/>
</file>

<file path=customXml/itemProps4.xml><?xml version="1.0" encoding="utf-8"?>
<ds:datastoreItem xmlns:ds="http://schemas.openxmlformats.org/officeDocument/2006/customXml" ds:itemID="{91CD27D4-B930-4A07-8FAF-A5571D8FA858}"/>
</file>

<file path=docProps/app.xml><?xml version="1.0" encoding="utf-8"?>
<Properties xmlns="http://schemas.openxmlformats.org/officeDocument/2006/extended-properties" xmlns:vt="http://schemas.openxmlformats.org/officeDocument/2006/docPropsVTypes">
  <Template>Normal</Template>
  <TotalTime>0</TotalTime>
  <Pages>9</Pages>
  <Words>3578</Words>
  <Characters>20400</Characters>
  <Application>Microsoft Office Word</Application>
  <DocSecurity>0</DocSecurity>
  <Lines>170</Lines>
  <Paragraphs>47</Paragraphs>
  <ScaleCrop>false</ScaleCrop>
  <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ГРАЖДАНСКОЙ ОБОРОНЫ И ЗАЩИТЫ НАСЕЛЕНИЯ АДМИНИСТРАЦИИ МУНИЦИПАЛЬНОГО ОБРАЗОВАНИЯ «ВЯТСКОЕ СЕЛЬСКОЕ ПОСЕЛЕНИЕ» СОВЕТСКОГО МУНИЦИПАЛЬНОГО РАЙОНА РЕСПУБЛИКИ МАРИЙ ЭЛ</dc:title>
  <dc:subject/>
  <dc:creator>Снежанна</dc:creator>
  <cp:keywords/>
  <dc:description/>
  <cp:lastModifiedBy>Снежанна</cp:lastModifiedBy>
  <cp:revision>3</cp:revision>
  <dcterms:created xsi:type="dcterms:W3CDTF">2015-05-28T10:54:00Z</dcterms:created>
  <dcterms:modified xsi:type="dcterms:W3CDTF">2015-05-28T10:55:00Z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0x0101002C056D91870ABB45AAFDEBB595D94D92</vt:lpwstr>
  </property>
  <property fmtid="{D5CDD505-2E9C-101B-9397-08002B2CF9AE}" pid="3" name="_dlc_DocIdItemGuid">
    <vt:lpwstr>498b97f4-ce1e-4a0b-a181-15afb6d73cb7</vt:lpwstr>
  </property>
</Properties>
</file>